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72" w:rsidRPr="006B7FF1" w:rsidRDefault="00331E72" w:rsidP="00331E72">
      <w:pPr>
        <w:tabs>
          <w:tab w:val="left" w:pos="180"/>
        </w:tabs>
        <w:spacing w:after="0" w:line="240" w:lineRule="auto"/>
        <w:jc w:val="center"/>
        <w:rPr>
          <w:rFonts w:ascii="Times New Roman" w:eastAsia="Times New Roman" w:hAnsi="Times New Roman" w:cs="Times New Roman"/>
          <w:b/>
          <w:bCs/>
          <w:color w:val="000000"/>
          <w:sz w:val="24"/>
          <w:szCs w:val="24"/>
          <w:lang w:val="uk-UA" w:eastAsia="ru-RU"/>
        </w:rPr>
      </w:pPr>
      <w:bookmarkStart w:id="0" w:name="_GoBack"/>
      <w:bookmarkEnd w:id="0"/>
      <w:r w:rsidRPr="006B7FF1">
        <w:rPr>
          <w:rFonts w:ascii="Times New Roman" w:eastAsia="Times New Roman" w:hAnsi="Times New Roman" w:cs="Times New Roman"/>
          <w:b/>
          <w:bCs/>
          <w:color w:val="000000"/>
          <w:sz w:val="24"/>
          <w:szCs w:val="24"/>
          <w:lang w:eastAsia="ru-RU"/>
        </w:rPr>
        <w:t>ПОРЯД</w:t>
      </w:r>
      <w:r w:rsidRPr="006B7FF1">
        <w:rPr>
          <w:rFonts w:ascii="Times New Roman" w:eastAsia="Times New Roman" w:hAnsi="Times New Roman" w:cs="Times New Roman"/>
          <w:b/>
          <w:bCs/>
          <w:color w:val="000000"/>
          <w:sz w:val="24"/>
          <w:szCs w:val="24"/>
          <w:lang w:val="uk-UA" w:eastAsia="ru-RU"/>
        </w:rPr>
        <w:t xml:space="preserve">ОК </w:t>
      </w:r>
      <w:r w:rsidRPr="006B7FF1">
        <w:rPr>
          <w:rFonts w:ascii="Times New Roman" w:eastAsia="Times New Roman" w:hAnsi="Times New Roman" w:cs="Times New Roman"/>
          <w:b/>
          <w:bCs/>
          <w:color w:val="000000"/>
          <w:sz w:val="24"/>
          <w:szCs w:val="24"/>
          <w:lang w:eastAsia="ru-RU"/>
        </w:rPr>
        <w:t>ДЕНН</w:t>
      </w:r>
      <w:r w:rsidRPr="006B7FF1">
        <w:rPr>
          <w:rFonts w:ascii="Times New Roman" w:eastAsia="Times New Roman" w:hAnsi="Times New Roman" w:cs="Times New Roman"/>
          <w:b/>
          <w:bCs/>
          <w:color w:val="000000"/>
          <w:sz w:val="24"/>
          <w:szCs w:val="24"/>
          <w:lang w:val="uk-UA" w:eastAsia="ru-RU"/>
        </w:rPr>
        <w:t>ИЙ</w:t>
      </w:r>
    </w:p>
    <w:p w:rsidR="00331E72" w:rsidRPr="006B7FF1" w:rsidRDefault="00331E72" w:rsidP="00331E72">
      <w:pPr>
        <w:spacing w:after="0" w:line="240" w:lineRule="auto"/>
        <w:jc w:val="center"/>
        <w:rPr>
          <w:rFonts w:ascii="Times New Roman" w:eastAsia="Times New Roman" w:hAnsi="Times New Roman" w:cs="Times New Roman"/>
          <w:b/>
          <w:bCs/>
          <w:i/>
          <w:iCs/>
          <w:color w:val="000000"/>
          <w:sz w:val="24"/>
          <w:szCs w:val="24"/>
          <w:lang w:val="uk-UA" w:eastAsia="ru-RU"/>
        </w:rPr>
      </w:pPr>
    </w:p>
    <w:p w:rsidR="00331E72" w:rsidRDefault="007B3001" w:rsidP="00331E72">
      <w:pPr>
        <w:spacing w:after="0" w:line="240" w:lineRule="auto"/>
        <w:jc w:val="center"/>
        <w:rPr>
          <w:rFonts w:ascii="Times New Roman" w:eastAsia="Times New Roman" w:hAnsi="Times New Roman" w:cs="Times New Roman"/>
          <w:b/>
          <w:bCs/>
          <w:i/>
          <w:iCs/>
          <w:color w:val="000000"/>
          <w:sz w:val="24"/>
          <w:szCs w:val="24"/>
          <w:lang w:val="uk-UA" w:eastAsia="ru-RU"/>
        </w:rPr>
      </w:pPr>
      <w:r>
        <w:rPr>
          <w:rFonts w:ascii="Times New Roman" w:eastAsia="Times New Roman" w:hAnsi="Times New Roman" w:cs="Times New Roman"/>
          <w:b/>
          <w:bCs/>
          <w:i/>
          <w:iCs/>
          <w:color w:val="000000"/>
          <w:sz w:val="24"/>
          <w:szCs w:val="24"/>
          <w:lang w:val="uk-UA" w:eastAsia="ru-RU"/>
        </w:rPr>
        <w:t xml:space="preserve">Сорок другої </w:t>
      </w:r>
      <w:r w:rsidR="00331E72" w:rsidRPr="006B7FF1">
        <w:rPr>
          <w:rFonts w:ascii="Times New Roman" w:eastAsia="Times New Roman" w:hAnsi="Times New Roman" w:cs="Times New Roman"/>
          <w:b/>
          <w:bCs/>
          <w:i/>
          <w:iCs/>
          <w:color w:val="000000"/>
          <w:sz w:val="24"/>
          <w:szCs w:val="24"/>
          <w:lang w:val="uk-UA" w:eastAsia="ru-RU"/>
        </w:rPr>
        <w:t>сесії Української міської ради восьмого скликання</w:t>
      </w:r>
    </w:p>
    <w:p w:rsidR="00B46DE6" w:rsidRPr="006B7FF1" w:rsidRDefault="00B46DE6" w:rsidP="00331E72">
      <w:pPr>
        <w:spacing w:after="0" w:line="240" w:lineRule="auto"/>
        <w:jc w:val="center"/>
        <w:rPr>
          <w:rFonts w:ascii="Times New Roman" w:eastAsia="Times New Roman" w:hAnsi="Times New Roman" w:cs="Times New Roman"/>
          <w:b/>
          <w:bCs/>
          <w:i/>
          <w:iCs/>
          <w:color w:val="000000"/>
          <w:sz w:val="24"/>
          <w:szCs w:val="24"/>
          <w:lang w:val="uk-UA" w:eastAsia="ru-RU"/>
        </w:rPr>
      </w:pPr>
      <w:r>
        <w:rPr>
          <w:rFonts w:ascii="Times New Roman" w:eastAsia="Times New Roman" w:hAnsi="Times New Roman" w:cs="Times New Roman"/>
          <w:b/>
          <w:bCs/>
          <w:i/>
          <w:iCs/>
          <w:color w:val="000000"/>
          <w:sz w:val="24"/>
          <w:szCs w:val="24"/>
          <w:lang w:val="uk-UA" w:eastAsia="ru-RU"/>
        </w:rPr>
        <w:t>(друге пленарне засідання)</w:t>
      </w:r>
    </w:p>
    <w:p w:rsidR="00EA34B8" w:rsidRPr="006B7FF1" w:rsidRDefault="00EA34B8" w:rsidP="00331E72">
      <w:pPr>
        <w:spacing w:after="0" w:line="240" w:lineRule="auto"/>
        <w:jc w:val="center"/>
        <w:rPr>
          <w:rFonts w:ascii="Times New Roman" w:eastAsia="Times New Roman" w:hAnsi="Times New Roman" w:cs="Times New Roman"/>
          <w:b/>
          <w:bCs/>
          <w:i/>
          <w:iCs/>
          <w:color w:val="000000"/>
          <w:sz w:val="24"/>
          <w:szCs w:val="24"/>
          <w:lang w:val="uk-UA" w:eastAsia="ru-RU"/>
        </w:rPr>
      </w:pPr>
    </w:p>
    <w:p w:rsidR="0033637A" w:rsidRPr="007B3001" w:rsidRDefault="00B46DE6" w:rsidP="007B3001">
      <w:pPr>
        <w:rPr>
          <w:rFonts w:ascii="Times New Roman" w:hAnsi="Times New Roman" w:cs="Times New Roman"/>
          <w:b/>
          <w:bCs/>
          <w:iCs/>
          <w:color w:val="000000"/>
          <w:sz w:val="24"/>
          <w:szCs w:val="24"/>
          <w:u w:val="single"/>
          <w:lang w:val="uk-UA"/>
        </w:rPr>
      </w:pPr>
      <w:r>
        <w:rPr>
          <w:rFonts w:ascii="Times New Roman" w:hAnsi="Times New Roman" w:cs="Times New Roman"/>
          <w:b/>
          <w:bCs/>
          <w:iCs/>
          <w:color w:val="000000"/>
          <w:sz w:val="24"/>
          <w:szCs w:val="24"/>
          <w:u w:val="single"/>
          <w:lang w:val="uk-UA"/>
        </w:rPr>
        <w:t>12 вересня</w:t>
      </w:r>
      <w:r w:rsidR="00774010" w:rsidRPr="006B7FF1">
        <w:rPr>
          <w:rFonts w:ascii="Times New Roman" w:hAnsi="Times New Roman" w:cs="Times New Roman"/>
          <w:b/>
          <w:bCs/>
          <w:iCs/>
          <w:color w:val="000000"/>
          <w:sz w:val="24"/>
          <w:szCs w:val="24"/>
          <w:u w:val="single"/>
          <w:lang w:val="uk-UA"/>
        </w:rPr>
        <w:t xml:space="preserve"> </w:t>
      </w:r>
      <w:r w:rsidR="00C44E0F">
        <w:rPr>
          <w:rFonts w:ascii="Times New Roman" w:hAnsi="Times New Roman" w:cs="Times New Roman"/>
          <w:b/>
          <w:bCs/>
          <w:iCs/>
          <w:color w:val="000000"/>
          <w:sz w:val="24"/>
          <w:szCs w:val="24"/>
          <w:u w:val="single"/>
          <w:lang w:val="uk-UA"/>
        </w:rPr>
        <w:t>2024</w:t>
      </w:r>
      <w:r w:rsidR="00D81AE5" w:rsidRPr="006B7FF1">
        <w:rPr>
          <w:rFonts w:ascii="Times New Roman" w:hAnsi="Times New Roman" w:cs="Times New Roman"/>
          <w:b/>
          <w:bCs/>
          <w:iCs/>
          <w:color w:val="000000"/>
          <w:sz w:val="24"/>
          <w:szCs w:val="24"/>
          <w:u w:val="single"/>
          <w:lang w:val="uk-UA"/>
        </w:rPr>
        <w:t xml:space="preserve"> року</w:t>
      </w:r>
      <w:r w:rsidR="00366459" w:rsidRPr="006B7FF1">
        <w:rPr>
          <w:b/>
          <w:bCs/>
          <w:iCs/>
          <w:color w:val="000000"/>
          <w:lang w:val="uk-UA"/>
        </w:rPr>
        <w:t xml:space="preserve"> </w:t>
      </w:r>
      <w:r w:rsidR="00366459" w:rsidRPr="006B7FF1">
        <w:rPr>
          <w:b/>
          <w:bCs/>
          <w:iCs/>
          <w:color w:val="000000"/>
          <w:lang w:val="uk-UA"/>
        </w:rPr>
        <w:tab/>
      </w:r>
      <w:r w:rsidR="00366459" w:rsidRPr="006B7FF1">
        <w:rPr>
          <w:b/>
          <w:bCs/>
          <w:iCs/>
          <w:color w:val="000000"/>
          <w:lang w:val="uk-UA"/>
        </w:rPr>
        <w:tab/>
      </w:r>
      <w:r w:rsidR="00366459" w:rsidRPr="006B7FF1">
        <w:rPr>
          <w:b/>
          <w:bCs/>
          <w:iCs/>
          <w:color w:val="000000"/>
          <w:lang w:val="uk-UA"/>
        </w:rPr>
        <w:tab/>
      </w:r>
      <w:r w:rsidR="00366459" w:rsidRPr="006B7FF1">
        <w:rPr>
          <w:b/>
          <w:bCs/>
          <w:iCs/>
          <w:color w:val="000000"/>
          <w:lang w:val="uk-UA"/>
        </w:rPr>
        <w:tab/>
      </w:r>
      <w:r w:rsidR="00366459" w:rsidRPr="006B7FF1">
        <w:rPr>
          <w:b/>
          <w:bCs/>
          <w:iCs/>
          <w:color w:val="000000"/>
          <w:lang w:val="uk-UA"/>
        </w:rPr>
        <w:tab/>
      </w:r>
      <w:r w:rsidR="00366459" w:rsidRPr="006B7FF1">
        <w:rPr>
          <w:b/>
          <w:bCs/>
          <w:iCs/>
          <w:color w:val="000000"/>
          <w:lang w:val="uk-UA"/>
        </w:rPr>
        <w:tab/>
      </w:r>
      <w:r w:rsidR="004C5D66" w:rsidRPr="006B7FF1">
        <w:rPr>
          <w:rFonts w:ascii="Times New Roman" w:hAnsi="Times New Roman" w:cs="Times New Roman"/>
          <w:b/>
          <w:bCs/>
          <w:iCs/>
          <w:color w:val="000000"/>
          <w:sz w:val="24"/>
          <w:szCs w:val="24"/>
          <w:lang w:val="uk-UA"/>
        </w:rPr>
        <w:t xml:space="preserve">    </w:t>
      </w:r>
      <w:r w:rsidR="00D81AE5" w:rsidRPr="006B7FF1">
        <w:rPr>
          <w:rFonts w:ascii="Times New Roman" w:hAnsi="Times New Roman" w:cs="Times New Roman"/>
          <w:b/>
          <w:bCs/>
          <w:iCs/>
          <w:color w:val="000000"/>
          <w:sz w:val="24"/>
          <w:szCs w:val="24"/>
          <w:lang w:val="uk-UA"/>
        </w:rPr>
        <w:t xml:space="preserve">    </w:t>
      </w:r>
      <w:r w:rsidR="004C5D66" w:rsidRPr="006B7FF1">
        <w:rPr>
          <w:rFonts w:ascii="Times New Roman" w:hAnsi="Times New Roman" w:cs="Times New Roman"/>
          <w:b/>
          <w:bCs/>
          <w:iCs/>
          <w:color w:val="000000"/>
          <w:sz w:val="24"/>
          <w:szCs w:val="24"/>
          <w:lang w:val="uk-UA"/>
        </w:rPr>
        <w:t xml:space="preserve">    </w:t>
      </w:r>
      <w:r w:rsidR="00CB342B" w:rsidRPr="006B7FF1">
        <w:rPr>
          <w:rFonts w:ascii="Times New Roman" w:hAnsi="Times New Roman" w:cs="Times New Roman"/>
          <w:b/>
          <w:bCs/>
          <w:iCs/>
          <w:color w:val="000000"/>
          <w:sz w:val="24"/>
          <w:szCs w:val="24"/>
          <w:lang w:val="uk-UA"/>
        </w:rPr>
        <w:t xml:space="preserve"> </w:t>
      </w:r>
      <w:r w:rsidR="00A72BFA" w:rsidRPr="006B7FF1">
        <w:rPr>
          <w:rFonts w:ascii="Times New Roman" w:hAnsi="Times New Roman" w:cs="Times New Roman"/>
          <w:b/>
          <w:bCs/>
          <w:iCs/>
          <w:color w:val="000000"/>
          <w:sz w:val="24"/>
          <w:szCs w:val="24"/>
          <w:lang w:val="uk-UA"/>
        </w:rPr>
        <w:t xml:space="preserve">  </w:t>
      </w:r>
      <w:r w:rsidR="00924A0B">
        <w:rPr>
          <w:rFonts w:ascii="Times New Roman" w:hAnsi="Times New Roman" w:cs="Times New Roman"/>
          <w:b/>
          <w:bCs/>
          <w:iCs/>
          <w:color w:val="000000"/>
          <w:sz w:val="24"/>
          <w:szCs w:val="24"/>
          <w:lang w:val="uk-UA"/>
        </w:rPr>
        <w:t xml:space="preserve"> </w:t>
      </w:r>
      <w:r w:rsidR="00D81AE5" w:rsidRPr="006B7FF1">
        <w:rPr>
          <w:rFonts w:ascii="Times New Roman" w:hAnsi="Times New Roman" w:cs="Times New Roman"/>
          <w:b/>
          <w:bCs/>
          <w:iCs/>
          <w:color w:val="000000"/>
          <w:sz w:val="24"/>
          <w:szCs w:val="24"/>
          <w:lang w:val="uk-UA"/>
        </w:rPr>
        <w:t xml:space="preserve"> </w:t>
      </w:r>
      <w:r w:rsidR="004B59D3">
        <w:rPr>
          <w:rFonts w:ascii="Times New Roman" w:hAnsi="Times New Roman" w:cs="Times New Roman"/>
          <w:b/>
          <w:bCs/>
          <w:iCs/>
          <w:color w:val="000000"/>
          <w:sz w:val="24"/>
          <w:szCs w:val="24"/>
          <w:u w:val="single"/>
          <w:lang w:val="uk-UA"/>
        </w:rPr>
        <w:t>10</w:t>
      </w:r>
      <w:r w:rsidR="00331E72" w:rsidRPr="006B7FF1">
        <w:rPr>
          <w:rFonts w:ascii="Times New Roman" w:hAnsi="Times New Roman" w:cs="Times New Roman"/>
          <w:b/>
          <w:bCs/>
          <w:iCs/>
          <w:color w:val="000000"/>
          <w:sz w:val="24"/>
          <w:szCs w:val="24"/>
          <w:u w:val="single"/>
          <w:lang w:val="uk-UA"/>
        </w:rPr>
        <w:t>-00 година</w:t>
      </w:r>
    </w:p>
    <w:p w:rsidR="00913834" w:rsidRDefault="00392355" w:rsidP="00D40423">
      <w:pPr>
        <w:suppressAutoHyphens/>
        <w:spacing w:line="240" w:lineRule="auto"/>
        <w:jc w:val="both"/>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 xml:space="preserve"> </w:t>
      </w:r>
    </w:p>
    <w:p w:rsidR="003D5B78" w:rsidRDefault="009E102B" w:rsidP="00D40423">
      <w:pPr>
        <w:suppressAutoHyphens/>
        <w:spacing w:line="240" w:lineRule="auto"/>
        <w:jc w:val="both"/>
      </w:pPr>
      <w:r>
        <w:rPr>
          <w:rFonts w:ascii="Times New Roman" w:hAnsi="Times New Roman" w:cs="Times New Roman"/>
          <w:b/>
          <w:sz w:val="24"/>
          <w:szCs w:val="24"/>
          <w:lang w:val="uk-UA"/>
        </w:rPr>
        <w:t>29</w:t>
      </w:r>
      <w:r w:rsidR="00913834">
        <w:rPr>
          <w:rFonts w:ascii="Times New Roman" w:hAnsi="Times New Roman" w:cs="Times New Roman"/>
          <w:b/>
          <w:sz w:val="24"/>
          <w:szCs w:val="24"/>
          <w:lang w:val="uk-UA"/>
        </w:rPr>
        <w:t xml:space="preserve">. </w:t>
      </w:r>
      <w:r w:rsidR="00020F7F" w:rsidRPr="00020F7F">
        <w:rPr>
          <w:rFonts w:ascii="Times New Roman" w:hAnsi="Times New Roman" w:cs="Times New Roman"/>
          <w:b/>
          <w:sz w:val="24"/>
          <w:szCs w:val="24"/>
          <w:lang w:val="uk-UA"/>
        </w:rPr>
        <w:t>Питання будівництва, транспорту, зв’язку, земельних відносин та охорони навколишнього природного середовища</w:t>
      </w:r>
      <w:r w:rsidR="00D40423">
        <w:rPr>
          <w:rFonts w:ascii="Times New Roman" w:hAnsi="Times New Roman" w:cs="Times New Roman"/>
          <w:b/>
          <w:sz w:val="24"/>
          <w:szCs w:val="24"/>
          <w:lang w:val="uk-UA"/>
        </w:rPr>
        <w:t>:</w:t>
      </w:r>
    </w:p>
    <w:p w:rsidR="00DA23F4" w:rsidRPr="0017714F" w:rsidRDefault="00EF4123" w:rsidP="0017714F">
      <w:pPr>
        <w:spacing w:before="240" w:after="24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29</w:t>
      </w:r>
      <w:r w:rsidR="0017714F" w:rsidRPr="0017714F">
        <w:rPr>
          <w:rFonts w:ascii="Times New Roman" w:hAnsi="Times New Roman" w:cs="Times New Roman"/>
          <w:bCs/>
          <w:sz w:val="24"/>
          <w:szCs w:val="24"/>
          <w:lang w:val="uk-UA"/>
        </w:rPr>
        <w:t xml:space="preserve">.1 </w:t>
      </w:r>
      <w:r w:rsidR="00DA23F4" w:rsidRPr="0017714F">
        <w:rPr>
          <w:rFonts w:ascii="Times New Roman" w:hAnsi="Times New Roman" w:cs="Times New Roman"/>
          <w:bCs/>
          <w:sz w:val="24"/>
          <w:szCs w:val="24"/>
        </w:rPr>
        <w:t xml:space="preserve">Про </w:t>
      </w:r>
      <w:proofErr w:type="spellStart"/>
      <w:r w:rsidR="00DA23F4" w:rsidRPr="0017714F">
        <w:rPr>
          <w:rFonts w:ascii="Times New Roman" w:hAnsi="Times New Roman" w:cs="Times New Roman"/>
          <w:bCs/>
          <w:sz w:val="24"/>
          <w:szCs w:val="24"/>
        </w:rPr>
        <w:t>затвердження</w:t>
      </w:r>
      <w:proofErr w:type="spellEnd"/>
      <w:r w:rsidR="00DA23F4" w:rsidRPr="0017714F">
        <w:rPr>
          <w:rFonts w:ascii="Times New Roman" w:hAnsi="Times New Roman" w:cs="Times New Roman"/>
          <w:bCs/>
          <w:sz w:val="24"/>
          <w:szCs w:val="24"/>
        </w:rPr>
        <w:t xml:space="preserve"> </w:t>
      </w:r>
      <w:proofErr w:type="spellStart"/>
      <w:r w:rsidR="00DA23F4" w:rsidRPr="0017714F">
        <w:rPr>
          <w:rFonts w:ascii="Times New Roman" w:hAnsi="Times New Roman" w:cs="Times New Roman"/>
          <w:bCs/>
          <w:sz w:val="24"/>
          <w:szCs w:val="24"/>
        </w:rPr>
        <w:t>містобудівної</w:t>
      </w:r>
      <w:proofErr w:type="spellEnd"/>
      <w:r w:rsidR="00DA23F4" w:rsidRPr="0017714F">
        <w:rPr>
          <w:rFonts w:ascii="Times New Roman" w:hAnsi="Times New Roman" w:cs="Times New Roman"/>
          <w:bCs/>
          <w:sz w:val="24"/>
          <w:szCs w:val="24"/>
        </w:rPr>
        <w:t xml:space="preserve"> </w:t>
      </w:r>
      <w:proofErr w:type="spellStart"/>
      <w:r w:rsidR="00DA23F4" w:rsidRPr="0017714F">
        <w:rPr>
          <w:rFonts w:ascii="Times New Roman" w:hAnsi="Times New Roman" w:cs="Times New Roman"/>
          <w:bCs/>
          <w:sz w:val="24"/>
          <w:szCs w:val="24"/>
        </w:rPr>
        <w:t>документації</w:t>
      </w:r>
      <w:proofErr w:type="spellEnd"/>
      <w:r w:rsidR="00DA23F4" w:rsidRPr="0017714F">
        <w:rPr>
          <w:rFonts w:ascii="Times New Roman" w:hAnsi="Times New Roman" w:cs="Times New Roman"/>
          <w:bCs/>
          <w:sz w:val="24"/>
          <w:szCs w:val="24"/>
        </w:rPr>
        <w:t xml:space="preserve"> «</w:t>
      </w:r>
      <w:proofErr w:type="spellStart"/>
      <w:r w:rsidR="00DA23F4" w:rsidRPr="0017714F">
        <w:rPr>
          <w:rFonts w:ascii="Times New Roman" w:hAnsi="Times New Roman" w:cs="Times New Roman"/>
          <w:bCs/>
          <w:sz w:val="24"/>
          <w:szCs w:val="24"/>
        </w:rPr>
        <w:t>Генеральний</w:t>
      </w:r>
      <w:proofErr w:type="spellEnd"/>
      <w:r w:rsidR="00DA23F4" w:rsidRPr="0017714F">
        <w:rPr>
          <w:rFonts w:ascii="Times New Roman" w:hAnsi="Times New Roman" w:cs="Times New Roman"/>
          <w:bCs/>
          <w:sz w:val="24"/>
          <w:szCs w:val="24"/>
        </w:rPr>
        <w:t xml:space="preserve"> план с. </w:t>
      </w:r>
      <w:proofErr w:type="spellStart"/>
      <w:r w:rsidR="00DA23F4" w:rsidRPr="0017714F">
        <w:rPr>
          <w:rFonts w:ascii="Times New Roman" w:hAnsi="Times New Roman" w:cs="Times New Roman"/>
          <w:bCs/>
          <w:sz w:val="24"/>
          <w:szCs w:val="24"/>
        </w:rPr>
        <w:t>Плюти</w:t>
      </w:r>
      <w:proofErr w:type="spellEnd"/>
      <w:r w:rsidR="00DA23F4" w:rsidRPr="0017714F">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  </w:t>
      </w:r>
      <w:proofErr w:type="spellStart"/>
      <w:r w:rsidR="00DA23F4" w:rsidRPr="0017714F">
        <w:rPr>
          <w:rFonts w:ascii="Times New Roman" w:hAnsi="Times New Roman" w:cs="Times New Roman"/>
          <w:bCs/>
          <w:sz w:val="24"/>
          <w:szCs w:val="24"/>
        </w:rPr>
        <w:t>Обухівського</w:t>
      </w:r>
      <w:proofErr w:type="spellEnd"/>
      <w:r w:rsidR="00DA23F4" w:rsidRPr="0017714F">
        <w:rPr>
          <w:rFonts w:ascii="Times New Roman" w:hAnsi="Times New Roman" w:cs="Times New Roman"/>
          <w:bCs/>
          <w:sz w:val="24"/>
          <w:szCs w:val="24"/>
        </w:rPr>
        <w:t xml:space="preserve"> району </w:t>
      </w:r>
      <w:proofErr w:type="spellStart"/>
      <w:r w:rsidR="00DA23F4" w:rsidRPr="0017714F">
        <w:rPr>
          <w:rFonts w:ascii="Times New Roman" w:hAnsi="Times New Roman" w:cs="Times New Roman"/>
          <w:bCs/>
          <w:sz w:val="24"/>
          <w:szCs w:val="24"/>
        </w:rPr>
        <w:t>Київської</w:t>
      </w:r>
      <w:proofErr w:type="spellEnd"/>
      <w:r w:rsidR="00DA23F4" w:rsidRPr="0017714F">
        <w:rPr>
          <w:rFonts w:ascii="Times New Roman" w:hAnsi="Times New Roman" w:cs="Times New Roman"/>
          <w:bCs/>
          <w:sz w:val="24"/>
          <w:szCs w:val="24"/>
        </w:rPr>
        <w:t xml:space="preserve"> </w:t>
      </w:r>
      <w:proofErr w:type="spellStart"/>
      <w:r w:rsidR="00DA23F4" w:rsidRPr="0017714F">
        <w:rPr>
          <w:rFonts w:ascii="Times New Roman" w:hAnsi="Times New Roman" w:cs="Times New Roman"/>
          <w:bCs/>
          <w:sz w:val="24"/>
          <w:szCs w:val="24"/>
        </w:rPr>
        <w:t>області</w:t>
      </w:r>
      <w:proofErr w:type="spellEnd"/>
      <w:r w:rsidR="00DA23F4" w:rsidRPr="0017714F">
        <w:rPr>
          <w:rFonts w:ascii="Times New Roman" w:hAnsi="Times New Roman" w:cs="Times New Roman"/>
          <w:bCs/>
          <w:sz w:val="24"/>
          <w:szCs w:val="24"/>
        </w:rPr>
        <w:t xml:space="preserve">» та </w:t>
      </w:r>
      <w:proofErr w:type="spellStart"/>
      <w:r w:rsidR="00DA23F4" w:rsidRPr="0017714F">
        <w:rPr>
          <w:rFonts w:ascii="Times New Roman" w:hAnsi="Times New Roman" w:cs="Times New Roman"/>
          <w:bCs/>
          <w:sz w:val="24"/>
          <w:szCs w:val="24"/>
        </w:rPr>
        <w:t>звіту</w:t>
      </w:r>
      <w:proofErr w:type="spellEnd"/>
      <w:r w:rsidR="00DA23F4" w:rsidRPr="0017714F">
        <w:rPr>
          <w:rFonts w:ascii="Times New Roman" w:hAnsi="Times New Roman" w:cs="Times New Roman"/>
          <w:bCs/>
          <w:sz w:val="24"/>
          <w:szCs w:val="24"/>
        </w:rPr>
        <w:t xml:space="preserve"> про СЕО.</w:t>
      </w:r>
    </w:p>
    <w:p w:rsidR="00DA23F4" w:rsidRPr="00EF4123" w:rsidRDefault="00DA23F4" w:rsidP="00EF4123">
      <w:pPr>
        <w:pStyle w:val="a9"/>
        <w:numPr>
          <w:ilvl w:val="1"/>
          <w:numId w:val="5"/>
        </w:numPr>
        <w:spacing w:before="240" w:after="240" w:line="276" w:lineRule="auto"/>
        <w:jc w:val="both"/>
        <w:rPr>
          <w:bCs/>
        </w:rPr>
      </w:pPr>
      <w:r w:rsidRPr="00EF4123">
        <w:rPr>
          <w:bCs/>
        </w:rPr>
        <w:t xml:space="preserve">Про розроблення детального плану території земельної ділянки з кадастровим номером 3223188400:02:002:0002 по вул. Шевченка в с. </w:t>
      </w:r>
      <w:proofErr w:type="spellStart"/>
      <w:r w:rsidRPr="00EF4123">
        <w:rPr>
          <w:bCs/>
        </w:rPr>
        <w:t>Халеп’я</w:t>
      </w:r>
      <w:proofErr w:type="spellEnd"/>
      <w:r w:rsidRPr="00EF4123">
        <w:rPr>
          <w:bCs/>
        </w:rPr>
        <w:t xml:space="preserve"> Обухівського району Київської області.</w:t>
      </w:r>
    </w:p>
    <w:p w:rsidR="0017714F" w:rsidRPr="0017714F" w:rsidRDefault="0017714F" w:rsidP="0017714F">
      <w:pPr>
        <w:pStyle w:val="a9"/>
        <w:spacing w:before="240" w:after="240" w:line="276" w:lineRule="auto"/>
        <w:ind w:left="375"/>
        <w:jc w:val="both"/>
        <w:rPr>
          <w:bCs/>
        </w:rPr>
      </w:pPr>
    </w:p>
    <w:p w:rsidR="00DA23F4" w:rsidRPr="00EF4123" w:rsidRDefault="00DA23F4" w:rsidP="00EF4123">
      <w:pPr>
        <w:pStyle w:val="a9"/>
        <w:numPr>
          <w:ilvl w:val="1"/>
          <w:numId w:val="5"/>
        </w:numPr>
        <w:spacing w:before="240" w:after="240" w:line="276" w:lineRule="auto"/>
        <w:jc w:val="both"/>
        <w:rPr>
          <w:bCs/>
        </w:rPr>
      </w:pPr>
      <w:r w:rsidRPr="00EF4123">
        <w:rPr>
          <w:bCs/>
        </w:rPr>
        <w:t>Про внесення змін в містобудівну документацію  «Детальний план території розміщення багатосекційного житлового будинку на території змішаної житлової забудови, обмеженого вул. Юності, просп. Дніпровський та прибережно-захисною смугою Канівського водосховища в м. Українка Обухівського району Київської області».</w:t>
      </w:r>
    </w:p>
    <w:p w:rsidR="0017714F" w:rsidRPr="0017714F" w:rsidRDefault="0017714F" w:rsidP="0017714F">
      <w:pPr>
        <w:pStyle w:val="a9"/>
        <w:rPr>
          <w:bCs/>
        </w:rPr>
      </w:pPr>
    </w:p>
    <w:p w:rsidR="00DA23F4" w:rsidRPr="00EF4123" w:rsidRDefault="00DA23F4" w:rsidP="00EF4123">
      <w:pPr>
        <w:pStyle w:val="a9"/>
        <w:numPr>
          <w:ilvl w:val="1"/>
          <w:numId w:val="5"/>
        </w:numPr>
        <w:spacing w:before="240" w:after="240" w:line="276" w:lineRule="auto"/>
        <w:jc w:val="both"/>
        <w:rPr>
          <w:bCs/>
        </w:rPr>
      </w:pPr>
      <w:r w:rsidRPr="00EF4123">
        <w:rPr>
          <w:bCs/>
        </w:rPr>
        <w:t xml:space="preserve">Про надання дозволу ГРОМАДСЬКІЙ ОРГАНІЗАЦІЇ «СПОРТИВНО-СТРІЛЕЦЬКИЙ КЛУБ «ВЕЛИКІ КОТИ»» на розроблення проекту землеустрою щодо відведення земельної ділянки в оренду орієнтовною площею 11,00 га, вид цільового призначення: 01.08 для сінокосіння та випасання худоби, за </w:t>
      </w:r>
      <w:proofErr w:type="spellStart"/>
      <w:r w:rsidRPr="00EF4123">
        <w:rPr>
          <w:bCs/>
        </w:rPr>
        <w:t>адресою</w:t>
      </w:r>
      <w:proofErr w:type="spellEnd"/>
      <w:r w:rsidRPr="00EF4123">
        <w:rPr>
          <w:bCs/>
        </w:rPr>
        <w:t xml:space="preserve">: </w:t>
      </w:r>
      <w:proofErr w:type="spellStart"/>
      <w:r w:rsidRPr="00EF4123">
        <w:rPr>
          <w:bCs/>
        </w:rPr>
        <w:t>Верем'яцька</w:t>
      </w:r>
      <w:proofErr w:type="spellEnd"/>
      <w:r w:rsidRPr="00EF4123">
        <w:rPr>
          <w:bCs/>
        </w:rPr>
        <w:t xml:space="preserve"> сільська рада,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надання дозволу ГРОМАДСЬКІЙ ОРГАНІЗАЦІЇ «СПОРТИВНО-СТРІЛЕЦЬКИЙ КЛУБ «ВЕЛИКІ КОТИ»» на розроблення проекту землеустрою щодо відведення земельної ділянки в оренду орієнтовною площею 54,00 га, вид цільового призначення: 01.08 для сінокосіння та випасання худоби, за </w:t>
      </w:r>
      <w:proofErr w:type="spellStart"/>
      <w:r w:rsidRPr="0017714F">
        <w:rPr>
          <w:bCs/>
        </w:rPr>
        <w:t>адресою</w:t>
      </w:r>
      <w:proofErr w:type="spellEnd"/>
      <w:r w:rsidRPr="0017714F">
        <w:rPr>
          <w:bCs/>
        </w:rPr>
        <w:t xml:space="preserve">: </w:t>
      </w:r>
      <w:proofErr w:type="spellStart"/>
      <w:r w:rsidRPr="0017714F">
        <w:rPr>
          <w:bCs/>
        </w:rPr>
        <w:t>Верем'яцька</w:t>
      </w:r>
      <w:proofErr w:type="spellEnd"/>
      <w:r w:rsidRPr="0017714F">
        <w:rPr>
          <w:bCs/>
        </w:rPr>
        <w:t xml:space="preserve"> сільська рада,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надання дозволу Державному підприємству «АДМІНІСТРАЦІЯ РІЧКОВИХ ПОРТІВ» на розроблення проекту землеустрою щодо відведення земельної ділянки в постійне користування орієнтовною площею 2,24 га, вид цільового призначення: 12.03 для розміщення та експлуатації будівель і споруд річкового транспорту, за адресою: вул. Придніпровська, с. </w:t>
      </w:r>
      <w:proofErr w:type="spellStart"/>
      <w:r w:rsidRPr="0017714F">
        <w:rPr>
          <w:bCs/>
        </w:rPr>
        <w:t>Витачів</w:t>
      </w:r>
      <w:proofErr w:type="spellEnd"/>
      <w:r w:rsidRPr="0017714F">
        <w:rPr>
          <w:bCs/>
        </w:rPr>
        <w:t xml:space="preserve">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w:t>
      </w:r>
      <w:proofErr w:type="spellStart"/>
      <w:r w:rsidRPr="0017714F">
        <w:rPr>
          <w:bCs/>
        </w:rPr>
        <w:t>Яковець</w:t>
      </w:r>
      <w:proofErr w:type="spellEnd"/>
      <w:r w:rsidRPr="0017714F">
        <w:rPr>
          <w:bCs/>
        </w:rPr>
        <w:t xml:space="preserve"> Ніні Петрівні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0,0756 га кадастровий номер 3223181501:01:004:0021 для будівництва і обслуговування житлового будинку, господарських будівель і споруд </w:t>
      </w:r>
      <w:r w:rsidRPr="0017714F">
        <w:rPr>
          <w:bCs/>
        </w:rPr>
        <w:lastRenderedPageBreak/>
        <w:t xml:space="preserve">(присадибна ділянка),  за адресою: вул. </w:t>
      </w:r>
      <w:proofErr w:type="spellStart"/>
      <w:r w:rsidRPr="0017714F">
        <w:rPr>
          <w:bCs/>
        </w:rPr>
        <w:t>Осоченка</w:t>
      </w:r>
      <w:proofErr w:type="spellEnd"/>
      <w:r w:rsidRPr="0017714F">
        <w:rPr>
          <w:bCs/>
        </w:rPr>
        <w:t xml:space="preserve"> П., 1В, с. </w:t>
      </w:r>
      <w:proofErr w:type="spellStart"/>
      <w:r w:rsidRPr="0017714F">
        <w:rPr>
          <w:bCs/>
        </w:rPr>
        <w:t>Витачів</w:t>
      </w:r>
      <w:proofErr w:type="spellEnd"/>
      <w:r w:rsidRPr="0017714F">
        <w:rPr>
          <w:bCs/>
        </w:rPr>
        <w:t>,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Шевченку Івану Марковичу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0,2500 га кадастровий номер 3223181501:01:014:0017 для будівництва і обслуговування житлового будинку, господарських будівель і споруд (присадибна ділянка),  за адресою: вул. Нагірна, 40, с. </w:t>
      </w:r>
      <w:proofErr w:type="spellStart"/>
      <w:r w:rsidRPr="0017714F">
        <w:rPr>
          <w:bCs/>
        </w:rPr>
        <w:t>Витачів</w:t>
      </w:r>
      <w:proofErr w:type="spellEnd"/>
      <w:r w:rsidRPr="0017714F">
        <w:rPr>
          <w:bCs/>
        </w:rPr>
        <w:t xml:space="preserve">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Про затвердження Романовій Надії Вікторівні проекту землеустрою щодо відведення земельної ділянки у користування на умовах оренди та передачу в оренду земельної ділянки площею 0,3000 га, кадастровий номер 3223183801:01:027:0002  для сінокосіння і випасання худоби, за адресою: с. Жуківці,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Баклановій Галині Йосипівні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0,2500 га кадастровий номер 3223183801:01:010:0042 для будівництва і обслуговування житлового будинку, господарських будівель і споруд (присадибна ділянка),  за адресою: вул. Щаслива, 45, с. Жуківці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надання </w:t>
      </w:r>
      <w:proofErr w:type="spellStart"/>
      <w:r w:rsidRPr="0017714F">
        <w:rPr>
          <w:bCs/>
        </w:rPr>
        <w:t>Ядревській</w:t>
      </w:r>
      <w:proofErr w:type="spellEnd"/>
      <w:r w:rsidRPr="0017714F">
        <w:rPr>
          <w:bCs/>
        </w:rPr>
        <w:t xml:space="preserve"> Ользі Іванівні дозволу на розроблення технічної документації із землеустрою щодо встановлення (відновлення) меж земельної ділянки в натурі (на місцевості) площею 1,5000 га вид цільового призначення земельної ділянки: для ведення товарного сільськогосподарського виробництва, за адресою:  Українська територіальна громада (раніше Трипільська сільська рада)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w:t>
      </w:r>
      <w:proofErr w:type="spellStart"/>
      <w:r w:rsidRPr="0017714F">
        <w:rPr>
          <w:bCs/>
        </w:rPr>
        <w:t>Булавін</w:t>
      </w:r>
      <w:proofErr w:type="spellEnd"/>
      <w:r w:rsidRPr="0017714F">
        <w:rPr>
          <w:bCs/>
        </w:rPr>
        <w:t xml:space="preserve"> Наталії Борисівні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0,1537 га кадастровий номер 3223188000:01:039:0035 для будівництва і обслуговування житлового будинку, господарських будівель і споруд (присадибна ділянка),  за адресою: вул. Вишнева, 22, с. Трипілля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w:t>
      </w:r>
      <w:proofErr w:type="spellStart"/>
      <w:r w:rsidRPr="0017714F">
        <w:rPr>
          <w:bCs/>
        </w:rPr>
        <w:t>Лихоліт</w:t>
      </w:r>
      <w:proofErr w:type="spellEnd"/>
      <w:r w:rsidRPr="0017714F">
        <w:rPr>
          <w:bCs/>
        </w:rPr>
        <w:t xml:space="preserve"> Тетяні Миколаївні та Заброді Сергію Миколайовичу технічної документації із землеустрою щодо встановлення (відновлення) меж земельної ділянки в натурі (на місцевості) та передачу у спільну часткову власність земельної ділянки площею 0,2500 га кадастровий номер 3223188000:01:027:0062 для будівництва і обслуговування житлового </w:t>
      </w:r>
      <w:r w:rsidRPr="0017714F">
        <w:rPr>
          <w:bCs/>
        </w:rPr>
        <w:lastRenderedPageBreak/>
        <w:t xml:space="preserve">будинку, господарських будівель і споруд (присадибна ділянка), за адресою: вул. Отамана Зеленого, 19, с. Трипілля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Шевченко Наталії Миколаївні, </w:t>
      </w:r>
      <w:proofErr w:type="spellStart"/>
      <w:r w:rsidRPr="0017714F">
        <w:rPr>
          <w:bCs/>
        </w:rPr>
        <w:t>Горєловій</w:t>
      </w:r>
      <w:proofErr w:type="spellEnd"/>
      <w:r w:rsidRPr="0017714F">
        <w:rPr>
          <w:bCs/>
        </w:rPr>
        <w:t xml:space="preserve"> Тетяні Миколаївні технічної документації із землеустрою щодо встановлення (відновлення) меж земельної ділянки в натурі (на місцевості) та передачу у спільну часткову власність земельної ділянки площею 0,1418 га кадастровий номер 3223188000:01:051:0073 для будівництва і обслуговування житлового будинку, господарських будівель і споруд (присадибна ділянка), за адресою: вул. Калинова, 5, с. Трипілля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Костенко Галині Іванівні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0,2207 га кадастровий номер 3223188000:01:024:0021 для будівництва і обслуговування житлового будинку, господарських будівель і споруд (присадибна ділянка),  за адресою: вул. Миру, 1, с. Трипілля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виконавчому комітету Української міської ради технічної документації із землеустрою щодо інвентаризації земель та передачі в оренду Андреєву Олександру Миколайовичу земельної ділянки площею 0,9381 га кадастровий номер 3223188000:02:011:0037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вул. Калинова, 2, с. Трипілля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припинення шляхом дострокового розірвання з </w:t>
      </w:r>
      <w:proofErr w:type="spellStart"/>
      <w:r w:rsidRPr="0017714F">
        <w:rPr>
          <w:bCs/>
        </w:rPr>
        <w:t>Браславською</w:t>
      </w:r>
      <w:proofErr w:type="spellEnd"/>
      <w:r w:rsidRPr="0017714F">
        <w:rPr>
          <w:bCs/>
        </w:rPr>
        <w:t xml:space="preserve"> Оленою Григорівною договору оренди земельних ділянок: площею 0,1744 га кадастровий номер – 3223188000:06:001:0009,  площею 0,1858 га кадастровий номер – 3223188000:06:001:0010; для сінокосіння, за адресою: вул. Берегова, с. Трипілля Обухівського району Київської області  </w:t>
      </w:r>
    </w:p>
    <w:p w:rsidR="0017714F" w:rsidRPr="0017714F" w:rsidRDefault="0017714F" w:rsidP="0017714F">
      <w:pPr>
        <w:pStyle w:val="a9"/>
        <w:rPr>
          <w:bCs/>
        </w:rPr>
      </w:pPr>
    </w:p>
    <w:p w:rsidR="0017714F" w:rsidRDefault="00DA23F4" w:rsidP="00EF4123">
      <w:pPr>
        <w:pStyle w:val="a9"/>
        <w:numPr>
          <w:ilvl w:val="1"/>
          <w:numId w:val="5"/>
        </w:numPr>
        <w:spacing w:before="240" w:after="240" w:line="276" w:lineRule="auto"/>
        <w:jc w:val="both"/>
        <w:rPr>
          <w:bCs/>
        </w:rPr>
      </w:pPr>
      <w:r w:rsidRPr="0017714F">
        <w:rPr>
          <w:bCs/>
        </w:rPr>
        <w:t xml:space="preserve">Про укладення з </w:t>
      </w:r>
      <w:proofErr w:type="spellStart"/>
      <w:r w:rsidRPr="0017714F">
        <w:rPr>
          <w:bCs/>
        </w:rPr>
        <w:t>Базюком</w:t>
      </w:r>
      <w:proofErr w:type="spellEnd"/>
      <w:r w:rsidRPr="0017714F">
        <w:rPr>
          <w:bCs/>
        </w:rPr>
        <w:t xml:space="preserve"> Ігорем Леонідовичем договору оренди земельної ділянки, площею 0,1200 га кадастровий номер – 3223188000:01:009:0055 вид цільового призначення земельної ділянки: 03.07 для будівництва та обслуговування будівель торгівлі, за адресою: вул. Шевченка, 104/Б, с. Трипілля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 Про надання Лукашенко Аллі Сергіївні дозволу на розроблення технічної документації із землеустрою щодо встановлення (відновлення) меж земельної ділянки в натурі (на місцевості) площею 2,4700 га вид цільового призначення земельної ділянки: для ведення товарного сільськогосподарського виробництва, за адресою: Українська територіальна громада (раніше </w:t>
      </w:r>
      <w:proofErr w:type="spellStart"/>
      <w:r w:rsidRPr="0017714F">
        <w:rPr>
          <w:bCs/>
        </w:rPr>
        <w:t>Халеп’янська</w:t>
      </w:r>
      <w:proofErr w:type="spellEnd"/>
      <w:r w:rsidRPr="0017714F">
        <w:rPr>
          <w:bCs/>
        </w:rPr>
        <w:t xml:space="preserve"> сільська рада),  Обухівського району Київської області</w:t>
      </w:r>
    </w:p>
    <w:p w:rsidR="0017714F" w:rsidRPr="0017714F" w:rsidRDefault="0017714F" w:rsidP="0017714F">
      <w:pPr>
        <w:pStyle w:val="a9"/>
        <w:rPr>
          <w:bCs/>
        </w:rPr>
      </w:pPr>
    </w:p>
    <w:p w:rsidR="0017714F" w:rsidRDefault="00DA23F4" w:rsidP="00EF4123">
      <w:pPr>
        <w:pStyle w:val="a9"/>
        <w:numPr>
          <w:ilvl w:val="1"/>
          <w:numId w:val="5"/>
        </w:numPr>
        <w:spacing w:before="240" w:after="240" w:line="276" w:lineRule="auto"/>
        <w:jc w:val="both"/>
        <w:rPr>
          <w:bCs/>
        </w:rPr>
      </w:pPr>
      <w:r w:rsidRPr="0017714F">
        <w:rPr>
          <w:bCs/>
        </w:rPr>
        <w:lastRenderedPageBreak/>
        <w:t xml:space="preserve">Про затвердження </w:t>
      </w:r>
      <w:proofErr w:type="spellStart"/>
      <w:r w:rsidRPr="0017714F">
        <w:rPr>
          <w:bCs/>
        </w:rPr>
        <w:t>Лемешко</w:t>
      </w:r>
      <w:proofErr w:type="spellEnd"/>
      <w:r w:rsidRPr="0017714F">
        <w:rPr>
          <w:bCs/>
        </w:rPr>
        <w:t xml:space="preserve"> Валентині Тихонівні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2,8998 га кадастровий номер 3223188400:02:004:0004 для ведення товарного сільськогосподарського виробництва, за </w:t>
      </w:r>
      <w:proofErr w:type="spellStart"/>
      <w:r w:rsidRPr="0017714F">
        <w:rPr>
          <w:bCs/>
        </w:rPr>
        <w:t>адресою</w:t>
      </w:r>
      <w:proofErr w:type="spellEnd"/>
      <w:r w:rsidRPr="0017714F">
        <w:rPr>
          <w:bCs/>
        </w:rPr>
        <w:t xml:space="preserve">: </w:t>
      </w:r>
      <w:proofErr w:type="spellStart"/>
      <w:r w:rsidRPr="0017714F">
        <w:rPr>
          <w:bCs/>
        </w:rPr>
        <w:t>Халеп’янська</w:t>
      </w:r>
      <w:proofErr w:type="spellEnd"/>
      <w:r w:rsidRPr="0017714F">
        <w:rPr>
          <w:bCs/>
        </w:rPr>
        <w:t xml:space="preserve"> сільська рада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 Про затвердження Опанасенку Юрію Вікторовичу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0,2500 га кадастровий номер 3223188401:01:030:0043 для будівництва і обслуговування житлового будинку, господарських будівель і споруд (присадибна ділянка),  за адресою: вул. Шевченка, 170, с. </w:t>
      </w:r>
      <w:proofErr w:type="spellStart"/>
      <w:r w:rsidRPr="0017714F">
        <w:rPr>
          <w:bCs/>
        </w:rPr>
        <w:t>Халеп’я</w:t>
      </w:r>
      <w:proofErr w:type="spellEnd"/>
      <w:r w:rsidRPr="0017714F">
        <w:rPr>
          <w:bCs/>
        </w:rPr>
        <w:t>,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технічної документації щодо інвентаризації земель на 4 невитребувані земельні ділянки з кадастровими номерами 3223188400:04:002:0191 площею 2,4691 га, 3223188400:04:002:0192 площею 2,4689 га, 3223188400:04:002:0193 площею 2,4644 га та 3223188400:04:002:0194 площею 2,4688 га для ведення товарного сільськогосподарського виробництва на території </w:t>
      </w:r>
      <w:proofErr w:type="spellStart"/>
      <w:r w:rsidRPr="0017714F">
        <w:rPr>
          <w:bCs/>
        </w:rPr>
        <w:t>Халеп’янської</w:t>
      </w:r>
      <w:proofErr w:type="spellEnd"/>
      <w:r w:rsidRPr="0017714F">
        <w:rPr>
          <w:bCs/>
        </w:rPr>
        <w:t xml:space="preserve"> сільської ради,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передачу ФГ «Княжі мужі»  в оренду земельних ділянок (невитребуваних часток (паїв)  кадастровий номер - 3223188400:04:002:0193 площею 2,4644 га, кадастровий номер - 3223188400:04:002:0194 площею 2,4688 га, цільове призначення: для ведення товарного сільськогосподарського виробництва, за </w:t>
      </w:r>
      <w:proofErr w:type="spellStart"/>
      <w:r w:rsidRPr="0017714F">
        <w:rPr>
          <w:bCs/>
        </w:rPr>
        <w:t>адресою</w:t>
      </w:r>
      <w:proofErr w:type="spellEnd"/>
      <w:r w:rsidRPr="0017714F">
        <w:rPr>
          <w:bCs/>
        </w:rPr>
        <w:t xml:space="preserve">: </w:t>
      </w:r>
      <w:proofErr w:type="spellStart"/>
      <w:r w:rsidRPr="0017714F">
        <w:rPr>
          <w:bCs/>
        </w:rPr>
        <w:t>Халеп’янська</w:t>
      </w:r>
      <w:proofErr w:type="spellEnd"/>
      <w:r w:rsidRPr="0017714F">
        <w:rPr>
          <w:bCs/>
        </w:rPr>
        <w:t xml:space="preserve"> сільська рада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передачу ПП «ВКФ АЛЬЯНС»  в оренду земельних ділянок (невитребуваних часток (паїв) кадастровий номер -3223188400:04:002:0191 площею 2,4691 га, кадастровий номер -3223188400:04:002:0192 площею 2,4689 га, цільове призначення: для ведення товарного сільськогосподарського виробництва, за </w:t>
      </w:r>
      <w:proofErr w:type="spellStart"/>
      <w:r w:rsidRPr="0017714F">
        <w:rPr>
          <w:bCs/>
        </w:rPr>
        <w:t>адресою</w:t>
      </w:r>
      <w:proofErr w:type="spellEnd"/>
      <w:r w:rsidRPr="0017714F">
        <w:rPr>
          <w:bCs/>
        </w:rPr>
        <w:t xml:space="preserve">: </w:t>
      </w:r>
      <w:proofErr w:type="spellStart"/>
      <w:r w:rsidRPr="0017714F">
        <w:rPr>
          <w:bCs/>
        </w:rPr>
        <w:t>Халеп’янська</w:t>
      </w:r>
      <w:proofErr w:type="spellEnd"/>
      <w:r w:rsidRPr="0017714F">
        <w:rPr>
          <w:bCs/>
        </w:rPr>
        <w:t xml:space="preserve"> сільська рада,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укладення з </w:t>
      </w:r>
      <w:proofErr w:type="spellStart"/>
      <w:r w:rsidRPr="0017714F">
        <w:rPr>
          <w:bCs/>
        </w:rPr>
        <w:t>Новік</w:t>
      </w:r>
      <w:proofErr w:type="spellEnd"/>
      <w:r w:rsidRPr="0017714F">
        <w:rPr>
          <w:bCs/>
        </w:rPr>
        <w:t xml:space="preserve"> Лідією Іванівною договору оренди земельної ділянки, площею 0,0240 га кадастровий номер – 3223188401:01:025:0074 вид цільового призначення земельної ділянки: 03.07 для будівництва та обслуговування будівель торгівлі, за адресою: вул. Вознесенська, 52а, с. </w:t>
      </w:r>
      <w:proofErr w:type="spellStart"/>
      <w:r w:rsidRPr="0017714F">
        <w:rPr>
          <w:bCs/>
        </w:rPr>
        <w:t>Халеп’я</w:t>
      </w:r>
      <w:proofErr w:type="spellEnd"/>
      <w:r w:rsidRPr="0017714F">
        <w:rPr>
          <w:bCs/>
        </w:rPr>
        <w:t xml:space="preserve">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технічної документації з нормативної грошової оцінки земельної ділянки площею 0,0100 га кадастровий номер 3223189300:05:001:0032 для розміщення та експлуатації об’єктів і споруд електронних комунікацій, за адресою: Українська територіальна громада (раніше </w:t>
      </w:r>
      <w:proofErr w:type="spellStart"/>
      <w:r w:rsidRPr="0017714F">
        <w:rPr>
          <w:bCs/>
        </w:rPr>
        <w:t>Щербанівська</w:t>
      </w:r>
      <w:proofErr w:type="spellEnd"/>
      <w:r w:rsidRPr="0017714F">
        <w:rPr>
          <w:bCs/>
        </w:rPr>
        <w:t xml:space="preserve"> сільська рада)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Стрільцю Василю Олександровичу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0,2500 га кадастровий номер 3223189300:05:005:0187 для будівництва і обслуговування житлового будинку, господарських будівель і споруд (присадибна ділянка),  за адресою: вул. Косинки, 1, с. </w:t>
      </w:r>
      <w:proofErr w:type="spellStart"/>
      <w:r w:rsidRPr="0017714F">
        <w:rPr>
          <w:bCs/>
        </w:rPr>
        <w:t>Щербанівка</w:t>
      </w:r>
      <w:proofErr w:type="spellEnd"/>
      <w:r w:rsidRPr="0017714F">
        <w:rPr>
          <w:bCs/>
        </w:rPr>
        <w:t>,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Про розробку проекту землеустрою щодо встановлення меж прибережної захисної смуги Канівського водосховища в м. Українка Обухівського району Київської області</w:t>
      </w:r>
    </w:p>
    <w:p w:rsidR="0017714F" w:rsidRPr="0017714F" w:rsidRDefault="0017714F" w:rsidP="0017714F">
      <w:pPr>
        <w:pStyle w:val="a9"/>
        <w:rPr>
          <w:bCs/>
        </w:rPr>
      </w:pPr>
    </w:p>
    <w:p w:rsidR="0017714F" w:rsidRDefault="00DA23F4" w:rsidP="00EF4123">
      <w:pPr>
        <w:pStyle w:val="a9"/>
        <w:numPr>
          <w:ilvl w:val="1"/>
          <w:numId w:val="5"/>
        </w:numPr>
        <w:spacing w:before="240" w:after="240" w:line="276" w:lineRule="auto"/>
        <w:jc w:val="both"/>
        <w:rPr>
          <w:bCs/>
        </w:rPr>
      </w:pPr>
      <w:r w:rsidRPr="0017714F">
        <w:rPr>
          <w:bCs/>
        </w:rPr>
        <w:t>Про надання дозволу Приватному акціонерному товариству «ДТЕК КИЇВСЬКІ РЕГІОНАЛЬНІ ЕЛЕКТРОМЕРЕЖІ» на розроблення проекту землеустрою щодо відведення земельної ділянки в оренду орієнтовною площею 0,0050 га, вид цільового призначення: 14.02 для розміщення, будівництва, експлуатації та обслуговування будівель і споруд об’єктів передачі електричної енергії, за адресою: м. Українка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Про надання дозволу Приватній агропромисловій фірмі «ОРІОН» на розроблення проекту землеустрою щодо відведення земельної ділянки в оренду орієнтовною площею 0,0161 га, вид цільового призначення: 03.07 для будівництва та обслуговування будівель торгівлі, за адресою: вул. Юності, 1/1, м. Українка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Про надання дозволу Приватному акціонерному товариству «КИЇВ-ДНІПРОВСЬКЕ МІЖГАЛУЗЕВЕ ПІДПРИЄМСТВО ПРОМИСЛОВОГО ЗАЛІЗНИЧНОГО ТРАНСПОРТУ» на розроблення проекту землеустрою щодо відведення у постійне користування  земельної ділянки, орієнтовною площею 0,4932 га під існуючими державними об’єктами залізничного транспорту, вид цільового призначення: 12.01 -  для розміщення та експлуатації будівель і споруд залізничного транспорту, за адресою: Українська міська рада,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Про надання дозволу Приватному акціонерному товариству «КИЇВ-ДНІПРОВСЬКЕ МІЖГАЛУЗЕВЕ ПІДПРИЄМСТВО ПРОМИСЛОВОГО ЗАЛІЗНИЧНОГО ТРАНСПОРТУ» на розроблення проекту землеустрою щодо відведення у постійне користування  земельної ділянки, орієнтовною площею 0,2100 га під існуючими державними об’єктами залізничного транспорту, вид цільового призначення:  12.01 -  для розміщення та експлуатації будівель і споруд залізничного транспорту, за адресою: м. Українка,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технічної документації щодо інвентаризації земель житлової та громадської забудови комунальної власності для будівництва та </w:t>
      </w:r>
      <w:r w:rsidRPr="0017714F">
        <w:rPr>
          <w:bCs/>
        </w:rPr>
        <w:lastRenderedPageBreak/>
        <w:t xml:space="preserve">обслуговування будівель громадських та релігійних організацій та передачу в постійне користування Релігійній організації "РЕЛІГІЙНА ГРОМАДА ПАРАФІЯ ІКОНИ БОЖОЇ МАТЕРІ "НЕСПОДІВАНА РАДІСТЬ" КИЇВСЬКОЇ ЄПАРХІЇ УКРАЇНСЬКОЇ ПРАВОСЛАВНОЇ ЦЕРКВИ (ПРАВОСЛАВНОЇ ЦЕРКВИ УКРАЇНИ) М. УКРАЇНКА ОБУХІВСЬКОГО РАЙОНУ КИЇВСЬКОЇ ОБЛАСТІ"  земельної ділянки площею 0,5979 га, кадастровий номер 3223151000:01:032:0024,  за адресою:  вул. Юності, 5а, м. Українка Обухівського району  Київської області </w:t>
      </w:r>
    </w:p>
    <w:p w:rsidR="0017714F" w:rsidRPr="0017714F" w:rsidRDefault="0017714F" w:rsidP="0017714F">
      <w:pPr>
        <w:pStyle w:val="a9"/>
        <w:rPr>
          <w:bCs/>
        </w:rPr>
      </w:pPr>
    </w:p>
    <w:p w:rsidR="0017714F" w:rsidRDefault="00DA23F4" w:rsidP="00EF4123">
      <w:pPr>
        <w:pStyle w:val="a9"/>
        <w:numPr>
          <w:ilvl w:val="1"/>
          <w:numId w:val="5"/>
        </w:numPr>
        <w:spacing w:before="240" w:after="240" w:line="276" w:lineRule="auto"/>
        <w:jc w:val="both"/>
        <w:rPr>
          <w:bCs/>
        </w:rPr>
      </w:pPr>
      <w:r w:rsidRPr="0017714F">
        <w:rPr>
          <w:bCs/>
        </w:rPr>
        <w:t>Про затвердження технічної документації щодо інвентаризації земель житлової та громадської забудови комунальної власності Української міської ради вид цільового призначення: 02.11 - земельні ділянки запасу (земельні ділянки, які не надані у власність або користування громадянам чи юридичним особам)  площею 0,0509 га, кадастровий номер 3223151000:01:023:0101,  за адресою:  вул. Придніпровська, м. Українка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 Про затвердження Василенко Ніні Олексіївні технічної документації із землеустрою щодо встановлення (відновлення) меж земельної ділянки в натурі (на місцевості) та передачу у приватну власність земельної ділянки площею 0,1000 га кадастровий номер 3223151000:01:013:0088 для будівництва і обслуговування житлового будинку, господарських будівель і споруд (присадибна ділянка),  за адресою: вул. Вишнева, 11, м. Українка,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ПРИВАТНОМУ АКЦІОНЕРНОМУ ТОВАРИСТВУ «КИЇВ-ДНІПРОВСЬКЕ МІЖГАЛУЗЕВЕ ПІДПРИЄМСТВО ПРОМИСЛОВОГО ЗАЛІЗНИЧНОГО ТРАНСПОРТУ» (далі – ПРАТ «КИЇВ-ДНІПРОВСЬКЕ МППЗТ») проекту землеустрою щодо відведення земельної ділянки у постійне користування  площею 0,5165 га кадастровий номер 3223188000:02:004:0001 вид цільового призначення земельної ділянки: 12.01. Для розміщення та експлуатації будівель і споруд залізничного транспорту, за адресою: м. Українка,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ПРИВАТНОМУ АКЦІОНЕРНОМУ ТОВАРИСТВУ «КИЇВ-ДНІПРОВСЬКЕ МІЖГАЛУЗЕВЕ ПІДПРИЄМСТВО ПРОМИСЛОВОГО ЗАЛІЗНИЧНОГО ТРАНСПОРТУ» (далі – ПРАТ «КИЇВ-ДНІПРОВСЬКЕ МППЗТ») проекту землеустрою щодо відведення земельної ділянки у постійне користування  площею 0,0040 га кадастровий номер 3223151000:01:033:0002 вид цільового призначення земельної ділянки: 12.01. Для розміщення та експлуатації будівель і споруд залізничного транспорту, за адресою: м. Українка,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ПРИВАТНОМУ АКЦІОНЕРНОМУ ТОВАРИСТВУ «КИЇВ-ДНІПРОВСЬКЕ МІЖГАЛУЗЕВЕ ПІДПРИЄМСТВО ПРОМИСЛОВОГО ЗАЛІЗНИЧНОГО ТРАНСПОРТУ» (далі – ПРАТ «КИЇВ-ДНІПРОВСЬКЕ </w:t>
      </w:r>
      <w:r w:rsidRPr="0017714F">
        <w:rPr>
          <w:bCs/>
        </w:rPr>
        <w:lastRenderedPageBreak/>
        <w:t xml:space="preserve">МППЗТ») проекту землеустрою щодо відведення земельної ділянки у постійне користування  площею 0,2323 га кадастровий номер 3223151000:01:017:0051 вид цільового призначення земельної ділянки: 12.01. Для розміщення та експлуатації будівель і споруд залізничного транспорту, за адресою: м. Українка,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ПРИВАТНОМУ АКЦІОНЕРНОМУ ТОВАРИСТВУ «КИЇВ-ДНІПРОВСЬКЕ МІЖГАЛУЗЕВЕ ПІДПРИЄМСТВО ПРОМИСЛОВОГО ЗАЛІЗНИЧНОГО ТРАНСПОРТУ» (далі – ПРАТ «КИЇВ-ДНІПРОВСЬКЕ МППЗТ») проекту землеустрою щодо відведення земельної ділянки у постійне користування  площею 0,4119 га кадастровий номер 3223151000:03:002:0010 вид цільового призначення земельної ділянки: 12.01. Для розміщення та експлуатації будівель і споруд залізничного транспорту, за адресою: м. Українка,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ПРИВАТНОМУ АКЦІОНЕРНОМУ ТОВАРИСТВУ «КИЇВ-ДНІПРОВСЬКЕ МІЖГАЛУЗЕВЕ ПІДПРИЄМСТВО ПРОМИСЛОВОГО ЗАЛІЗНИЧНОГО ТРАНСПОРТУ» (далі – ПРАТ «КИЇВ-ДНІПРОВСЬКЕ МППЗТ») проекту землеустрою щодо відведення земельної ділянки у постійне користування  площею 0,0057 га кадастровий номер 3223151000:01:033:0080 вид цільового призначення земельної ділянки: 12.01. Для розміщення та експлуатації будівель і споруд залізничного транспорту, за адресою: м. Українка,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Про затвердження ПРИВАТНОМУ АКЦІОНЕРНОМУ ТОВАРИСТВУ «КИЇВ-ДНІПРОВСЬКЕ МІЖГАЛУЗЕВЕ ПІДПРИЄМСТВО ПРОМИСЛОВОГО ЗАЛІЗНИЧНОГО ТРАНСПОРТУ» (далі – ПРАТ «КИЇВ-ДНІПРОВСЬКЕ МППЗТ») проекту землеустрою щодо відведення земельної ділянки у постійне користування  площею 0,3857 га кадастровий номер 3223188000:02:009:0050 вид цільового призначення земельної ділянки: 12.01. Для розміщення та експлуатації будівель і споруд залізничного транспорту, за адресою: м. Українка, Обухівського району Київської області </w:t>
      </w:r>
    </w:p>
    <w:p w:rsidR="0017714F" w:rsidRPr="0017714F" w:rsidRDefault="0017714F" w:rsidP="0017714F">
      <w:pPr>
        <w:pStyle w:val="a9"/>
        <w:rPr>
          <w:bCs/>
        </w:rPr>
      </w:pPr>
    </w:p>
    <w:p w:rsidR="0017714F" w:rsidRDefault="00DA23F4" w:rsidP="00EF4123">
      <w:pPr>
        <w:pStyle w:val="a9"/>
        <w:numPr>
          <w:ilvl w:val="1"/>
          <w:numId w:val="5"/>
        </w:numPr>
        <w:spacing w:before="240" w:after="240" w:line="276" w:lineRule="auto"/>
        <w:jc w:val="both"/>
        <w:rPr>
          <w:bCs/>
        </w:rPr>
      </w:pPr>
      <w:r w:rsidRPr="0017714F">
        <w:rPr>
          <w:bCs/>
        </w:rPr>
        <w:t>Про затвердження ПРИВАТНОМУ АКЦІОНЕРНОМУ ТОВАРИСТВУ «КИЇВ-ДНІПРОВСЬКЕ МІЖГАЛУЗЕВЕ ПІДПРИЄМСТВО ПРОМИСЛОВОГО ЗАЛІЗНИЧНОГО ТРАНСПОРТУ» (далі – ПРАТ «КИЇВ-ДНІПРОВСЬКЕ МППЗТ») проекту землеустрою щодо відведення земельної ділянки у постійне користування  площею 0,3705 га кадастровий номер 3223188000:02:011:0001 вид цільового призначення земельної ділянки: 12.01. Для розміщення та експлуатації будівель і споруд залізничного транспорту, за адресою: м. Українка, Обухівського району Київської області</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 xml:space="preserve"> Про затвердження ПРИВАТНОМУ АКЦІОНЕРНОМУ ТОВАРИСТВУ «КИЇВ-ДНІПРОВСЬКЕ МІЖГАЛУЗЕВЕ ПІДПРИЄМСТВО ПРОМИСЛОВОГО ЗАЛІЗНИЧНОГО ТРАНСПОРТУ» (далі – ПРАТ «КИЇВ-ДНІПРОВСЬКЕ МППЗТ») проекту землеустрою щодо відведення земельної ділянки у постійне </w:t>
      </w:r>
      <w:r w:rsidRPr="0017714F">
        <w:rPr>
          <w:bCs/>
        </w:rPr>
        <w:lastRenderedPageBreak/>
        <w:t xml:space="preserve">користування  площею 0,2135 га кадастровий номер 3223188000:02:013:0007 вид цільового призначення земельної ділянки: 12.01. Для розміщення та експлуатації будівель і споруд залізничного транспорту, за адресою: м. Українка, Обухівського району Київської області </w:t>
      </w:r>
    </w:p>
    <w:p w:rsidR="0017714F" w:rsidRPr="0017714F" w:rsidRDefault="0017714F" w:rsidP="0017714F">
      <w:pPr>
        <w:pStyle w:val="a9"/>
        <w:rPr>
          <w:bCs/>
        </w:rPr>
      </w:pPr>
    </w:p>
    <w:p w:rsidR="00DA23F4" w:rsidRDefault="00DA23F4" w:rsidP="00EF4123">
      <w:pPr>
        <w:pStyle w:val="a9"/>
        <w:numPr>
          <w:ilvl w:val="1"/>
          <w:numId w:val="5"/>
        </w:numPr>
        <w:spacing w:before="240" w:after="240" w:line="276" w:lineRule="auto"/>
        <w:jc w:val="both"/>
        <w:rPr>
          <w:bCs/>
        </w:rPr>
      </w:pPr>
      <w:r w:rsidRPr="0017714F">
        <w:rPr>
          <w:bCs/>
        </w:rPr>
        <w:t>Про внесення змін у Договір оренди землі від 05 червня 2002 року №427 площею 0,015 га кадастровий номер 3223151000:01:026:0028 для будівництва та обслуговування об’єктів рекреаційного призначення за адресою: вул. Київська, м. Українка, Обухівського району Київської області.</w:t>
      </w:r>
    </w:p>
    <w:p w:rsidR="0017714F" w:rsidRPr="0017714F" w:rsidRDefault="0017714F" w:rsidP="0017714F">
      <w:pPr>
        <w:pStyle w:val="a9"/>
        <w:rPr>
          <w:bCs/>
        </w:rPr>
      </w:pPr>
    </w:p>
    <w:p w:rsidR="00B539D7" w:rsidRDefault="00B539D7" w:rsidP="00EF4123">
      <w:pPr>
        <w:pStyle w:val="a9"/>
        <w:numPr>
          <w:ilvl w:val="1"/>
          <w:numId w:val="5"/>
        </w:numPr>
        <w:spacing w:before="240" w:after="240" w:line="276" w:lineRule="auto"/>
        <w:jc w:val="both"/>
        <w:rPr>
          <w:bCs/>
        </w:rPr>
      </w:pPr>
      <w:r w:rsidRPr="0017714F">
        <w:rPr>
          <w:bCs/>
        </w:rPr>
        <w:t xml:space="preserve">Про внесення змін до рішення тридцять сьомої сесії Української міської ради  восьмого скликання від 08.02.2024 № 10 «Про затвердження технічної документації із землеустрою щодо інвентаризації земель комунальної власності Української міської ради з цільовим призначенням – земельні ділянки загального користування відведені під місця поховання по вул. Т.Г. Шевченка в с. </w:t>
      </w:r>
      <w:proofErr w:type="spellStart"/>
      <w:r w:rsidRPr="0017714F">
        <w:rPr>
          <w:bCs/>
        </w:rPr>
        <w:t>Витачів</w:t>
      </w:r>
      <w:proofErr w:type="spellEnd"/>
      <w:r w:rsidRPr="0017714F">
        <w:rPr>
          <w:bCs/>
        </w:rPr>
        <w:t xml:space="preserve"> Обухівського району Київської області» </w:t>
      </w:r>
    </w:p>
    <w:p w:rsidR="0017714F" w:rsidRPr="0017714F" w:rsidRDefault="0017714F" w:rsidP="0017714F">
      <w:pPr>
        <w:pStyle w:val="a9"/>
        <w:rPr>
          <w:bCs/>
        </w:rPr>
      </w:pPr>
    </w:p>
    <w:p w:rsidR="00BC71D3" w:rsidRPr="0017714F" w:rsidRDefault="00462CAD" w:rsidP="00EF4123">
      <w:pPr>
        <w:pStyle w:val="a9"/>
        <w:numPr>
          <w:ilvl w:val="1"/>
          <w:numId w:val="5"/>
        </w:numPr>
        <w:spacing w:before="240" w:after="240" w:line="276" w:lineRule="auto"/>
        <w:jc w:val="both"/>
        <w:rPr>
          <w:bCs/>
        </w:rPr>
      </w:pPr>
      <w:r w:rsidRPr="0017714F">
        <w:rPr>
          <w:bCs/>
        </w:rPr>
        <w:t xml:space="preserve">Про внесення змін до рішення тридцять сьомої сесії Української міської ради  восьмого скликання від 08.02.2024 № 11 «Про затвердження технічної документації із землеустрою щодо інвентаризації земель комунальної власності Української міської ради з цільовим призначенням – земельні ділянки загального користування відведені під місця поховання по вул. </w:t>
      </w:r>
      <w:proofErr w:type="spellStart"/>
      <w:r w:rsidRPr="0017714F">
        <w:rPr>
          <w:bCs/>
        </w:rPr>
        <w:t>Окіпській</w:t>
      </w:r>
      <w:proofErr w:type="spellEnd"/>
      <w:r w:rsidRPr="0017714F">
        <w:rPr>
          <w:bCs/>
        </w:rPr>
        <w:t xml:space="preserve"> в с. </w:t>
      </w:r>
      <w:proofErr w:type="spellStart"/>
      <w:r w:rsidRPr="0017714F">
        <w:rPr>
          <w:bCs/>
        </w:rPr>
        <w:t>Витачів</w:t>
      </w:r>
      <w:proofErr w:type="spellEnd"/>
      <w:r w:rsidRPr="0017714F">
        <w:rPr>
          <w:bCs/>
        </w:rPr>
        <w:t xml:space="preserve"> Обухівського району Київської області» </w:t>
      </w:r>
    </w:p>
    <w:sectPr w:rsidR="00BC71D3" w:rsidRPr="0017714F" w:rsidSect="00BC71D3">
      <w:pgSz w:w="11906" w:h="16838"/>
      <w:pgMar w:top="1134" w:right="850" w:bottom="1134"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205"/>
    <w:multiLevelType w:val="multilevel"/>
    <w:tmpl w:val="F822CB9E"/>
    <w:lvl w:ilvl="0">
      <w:start w:val="2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6B6825"/>
    <w:multiLevelType w:val="hybridMultilevel"/>
    <w:tmpl w:val="F7CA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E0349"/>
    <w:multiLevelType w:val="multilevel"/>
    <w:tmpl w:val="83421510"/>
    <w:lvl w:ilvl="0">
      <w:start w:val="3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A504E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4EF4BFB"/>
    <w:multiLevelType w:val="multilevel"/>
    <w:tmpl w:val="2DF6BC5C"/>
    <w:lvl w:ilvl="0">
      <w:start w:val="1"/>
      <w:numFmt w:val="decimal"/>
      <w:lvlText w:val="29.%1"/>
      <w:lvlJc w:val="left"/>
      <w:pPr>
        <w:ind w:left="1637" w:hanging="360"/>
      </w:pPr>
      <w:rPr>
        <w:rFonts w:ascii="Times New Roman" w:hAnsi="Times New Roman" w:cs="Times New Roman" w:hint="default"/>
        <w:b/>
        <w:color w:val="auto"/>
        <w:sz w:val="24"/>
        <w:szCs w:val="24"/>
        <w:lang w:val="ru-RU"/>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72"/>
    <w:rsid w:val="000127DC"/>
    <w:rsid w:val="00020F7F"/>
    <w:rsid w:val="00025649"/>
    <w:rsid w:val="00025D62"/>
    <w:rsid w:val="00026B76"/>
    <w:rsid w:val="00026FBE"/>
    <w:rsid w:val="00035EA6"/>
    <w:rsid w:val="00042F36"/>
    <w:rsid w:val="0004420A"/>
    <w:rsid w:val="0004424F"/>
    <w:rsid w:val="000553D6"/>
    <w:rsid w:val="00055894"/>
    <w:rsid w:val="00067F94"/>
    <w:rsid w:val="0007463D"/>
    <w:rsid w:val="0007524C"/>
    <w:rsid w:val="0007780B"/>
    <w:rsid w:val="000817B8"/>
    <w:rsid w:val="000822E9"/>
    <w:rsid w:val="00086C39"/>
    <w:rsid w:val="000900E8"/>
    <w:rsid w:val="0009363D"/>
    <w:rsid w:val="00093733"/>
    <w:rsid w:val="000960B9"/>
    <w:rsid w:val="000961D3"/>
    <w:rsid w:val="000A0F91"/>
    <w:rsid w:val="000B0ADF"/>
    <w:rsid w:val="000B23DE"/>
    <w:rsid w:val="000B53C9"/>
    <w:rsid w:val="000B6A84"/>
    <w:rsid w:val="000C0785"/>
    <w:rsid w:val="000C50AA"/>
    <w:rsid w:val="000C5129"/>
    <w:rsid w:val="000C55DA"/>
    <w:rsid w:val="000D311B"/>
    <w:rsid w:val="000D6F1D"/>
    <w:rsid w:val="000E0628"/>
    <w:rsid w:val="000E3D87"/>
    <w:rsid w:val="000E6CEA"/>
    <w:rsid w:val="000E6E5B"/>
    <w:rsid w:val="000F2F33"/>
    <w:rsid w:val="001030BA"/>
    <w:rsid w:val="001060D9"/>
    <w:rsid w:val="00113396"/>
    <w:rsid w:val="00116035"/>
    <w:rsid w:val="001175C9"/>
    <w:rsid w:val="0012584F"/>
    <w:rsid w:val="00126A8B"/>
    <w:rsid w:val="0014596C"/>
    <w:rsid w:val="0014709F"/>
    <w:rsid w:val="00155983"/>
    <w:rsid w:val="00157A7D"/>
    <w:rsid w:val="00157DD0"/>
    <w:rsid w:val="00160D77"/>
    <w:rsid w:val="00164A5E"/>
    <w:rsid w:val="0016796B"/>
    <w:rsid w:val="00171522"/>
    <w:rsid w:val="00175DFD"/>
    <w:rsid w:val="0017621B"/>
    <w:rsid w:val="0017714F"/>
    <w:rsid w:val="001821F8"/>
    <w:rsid w:val="001966EE"/>
    <w:rsid w:val="00196872"/>
    <w:rsid w:val="001A72F0"/>
    <w:rsid w:val="001B112E"/>
    <w:rsid w:val="001B6422"/>
    <w:rsid w:val="001B7C4B"/>
    <w:rsid w:val="001C12D4"/>
    <w:rsid w:val="001C3D5F"/>
    <w:rsid w:val="001D0D63"/>
    <w:rsid w:val="001D14C8"/>
    <w:rsid w:val="001D2AA3"/>
    <w:rsid w:val="001D3912"/>
    <w:rsid w:val="001E0F78"/>
    <w:rsid w:val="001E4830"/>
    <w:rsid w:val="001E493E"/>
    <w:rsid w:val="001E4CF2"/>
    <w:rsid w:val="001E52FD"/>
    <w:rsid w:val="001F4BF5"/>
    <w:rsid w:val="001F6303"/>
    <w:rsid w:val="001F7016"/>
    <w:rsid w:val="002104F5"/>
    <w:rsid w:val="00210ECE"/>
    <w:rsid w:val="002116FA"/>
    <w:rsid w:val="00214131"/>
    <w:rsid w:val="00215E27"/>
    <w:rsid w:val="002164B4"/>
    <w:rsid w:val="002179AB"/>
    <w:rsid w:val="00220B10"/>
    <w:rsid w:val="00221DDB"/>
    <w:rsid w:val="00227EA6"/>
    <w:rsid w:val="002315C4"/>
    <w:rsid w:val="00233BD1"/>
    <w:rsid w:val="00237B6E"/>
    <w:rsid w:val="00240A68"/>
    <w:rsid w:val="0024605E"/>
    <w:rsid w:val="00252241"/>
    <w:rsid w:val="00255C8A"/>
    <w:rsid w:val="00255DC9"/>
    <w:rsid w:val="00260144"/>
    <w:rsid w:val="00265DC5"/>
    <w:rsid w:val="00270ADB"/>
    <w:rsid w:val="00271A90"/>
    <w:rsid w:val="002771DC"/>
    <w:rsid w:val="002915E9"/>
    <w:rsid w:val="00294D3D"/>
    <w:rsid w:val="00295BA9"/>
    <w:rsid w:val="00296B1A"/>
    <w:rsid w:val="002A0F8E"/>
    <w:rsid w:val="002A2653"/>
    <w:rsid w:val="002A29B3"/>
    <w:rsid w:val="002A30E7"/>
    <w:rsid w:val="002A3600"/>
    <w:rsid w:val="002B69DD"/>
    <w:rsid w:val="002C5BA2"/>
    <w:rsid w:val="002D051E"/>
    <w:rsid w:val="002D38A7"/>
    <w:rsid w:val="002D779E"/>
    <w:rsid w:val="002E21D4"/>
    <w:rsid w:val="002E45AB"/>
    <w:rsid w:val="002E703C"/>
    <w:rsid w:val="002F44A0"/>
    <w:rsid w:val="00314F5A"/>
    <w:rsid w:val="0033078E"/>
    <w:rsid w:val="003310AC"/>
    <w:rsid w:val="00331E72"/>
    <w:rsid w:val="0033637A"/>
    <w:rsid w:val="00337260"/>
    <w:rsid w:val="003414FD"/>
    <w:rsid w:val="00344DB1"/>
    <w:rsid w:val="003564C9"/>
    <w:rsid w:val="00360D6F"/>
    <w:rsid w:val="00366459"/>
    <w:rsid w:val="003716CD"/>
    <w:rsid w:val="00372506"/>
    <w:rsid w:val="003728B8"/>
    <w:rsid w:val="00376167"/>
    <w:rsid w:val="0038362E"/>
    <w:rsid w:val="0038397A"/>
    <w:rsid w:val="003839CF"/>
    <w:rsid w:val="00383A2F"/>
    <w:rsid w:val="003858E8"/>
    <w:rsid w:val="003873E9"/>
    <w:rsid w:val="00387991"/>
    <w:rsid w:val="00392355"/>
    <w:rsid w:val="00392879"/>
    <w:rsid w:val="003977B3"/>
    <w:rsid w:val="003A2B55"/>
    <w:rsid w:val="003A5E3E"/>
    <w:rsid w:val="003B0A1E"/>
    <w:rsid w:val="003B11E8"/>
    <w:rsid w:val="003B43BA"/>
    <w:rsid w:val="003B501F"/>
    <w:rsid w:val="003B5ED7"/>
    <w:rsid w:val="003B7C64"/>
    <w:rsid w:val="003C1402"/>
    <w:rsid w:val="003C5B84"/>
    <w:rsid w:val="003C63B7"/>
    <w:rsid w:val="003C6A2D"/>
    <w:rsid w:val="003D0659"/>
    <w:rsid w:val="003D41E3"/>
    <w:rsid w:val="003D44F9"/>
    <w:rsid w:val="003D5029"/>
    <w:rsid w:val="003D5B78"/>
    <w:rsid w:val="003D7608"/>
    <w:rsid w:val="003E0427"/>
    <w:rsid w:val="003E5274"/>
    <w:rsid w:val="0040158E"/>
    <w:rsid w:val="004064C2"/>
    <w:rsid w:val="00407DA9"/>
    <w:rsid w:val="00410896"/>
    <w:rsid w:val="00417F9C"/>
    <w:rsid w:val="0042060D"/>
    <w:rsid w:val="004218EC"/>
    <w:rsid w:val="00427B63"/>
    <w:rsid w:val="00433633"/>
    <w:rsid w:val="00437646"/>
    <w:rsid w:val="0044738B"/>
    <w:rsid w:val="0045012C"/>
    <w:rsid w:val="00462CAD"/>
    <w:rsid w:val="00466D9C"/>
    <w:rsid w:val="00466F39"/>
    <w:rsid w:val="004728BF"/>
    <w:rsid w:val="00476540"/>
    <w:rsid w:val="00476833"/>
    <w:rsid w:val="00481EEB"/>
    <w:rsid w:val="00485975"/>
    <w:rsid w:val="004B3105"/>
    <w:rsid w:val="004B516D"/>
    <w:rsid w:val="004B59D3"/>
    <w:rsid w:val="004C05C7"/>
    <w:rsid w:val="004C07B5"/>
    <w:rsid w:val="004C4B10"/>
    <w:rsid w:val="004C4DFA"/>
    <w:rsid w:val="004C5D66"/>
    <w:rsid w:val="004C6957"/>
    <w:rsid w:val="004C71C4"/>
    <w:rsid w:val="004D1CC2"/>
    <w:rsid w:val="004D1F0C"/>
    <w:rsid w:val="004D552D"/>
    <w:rsid w:val="004F0825"/>
    <w:rsid w:val="004F0E34"/>
    <w:rsid w:val="005005DD"/>
    <w:rsid w:val="00500C9D"/>
    <w:rsid w:val="00502EEE"/>
    <w:rsid w:val="00510EBB"/>
    <w:rsid w:val="00511E7B"/>
    <w:rsid w:val="00512F71"/>
    <w:rsid w:val="00516A06"/>
    <w:rsid w:val="005204D0"/>
    <w:rsid w:val="00520FFA"/>
    <w:rsid w:val="00523025"/>
    <w:rsid w:val="005237BD"/>
    <w:rsid w:val="005325B3"/>
    <w:rsid w:val="00543661"/>
    <w:rsid w:val="00544A41"/>
    <w:rsid w:val="00545138"/>
    <w:rsid w:val="00563ABC"/>
    <w:rsid w:val="005660AD"/>
    <w:rsid w:val="0056636C"/>
    <w:rsid w:val="00570DB6"/>
    <w:rsid w:val="005720D6"/>
    <w:rsid w:val="005800EE"/>
    <w:rsid w:val="00581502"/>
    <w:rsid w:val="005916A4"/>
    <w:rsid w:val="005925D0"/>
    <w:rsid w:val="005A034F"/>
    <w:rsid w:val="005A053E"/>
    <w:rsid w:val="005A61F0"/>
    <w:rsid w:val="005B479F"/>
    <w:rsid w:val="005B68C6"/>
    <w:rsid w:val="005C050F"/>
    <w:rsid w:val="005C6ADF"/>
    <w:rsid w:val="005D0C3B"/>
    <w:rsid w:val="005D278A"/>
    <w:rsid w:val="005D3EEA"/>
    <w:rsid w:val="005D53BC"/>
    <w:rsid w:val="005E0C27"/>
    <w:rsid w:val="005E58DC"/>
    <w:rsid w:val="0060279A"/>
    <w:rsid w:val="0060447C"/>
    <w:rsid w:val="00604A25"/>
    <w:rsid w:val="0060552C"/>
    <w:rsid w:val="0060729A"/>
    <w:rsid w:val="006104A7"/>
    <w:rsid w:val="006115D1"/>
    <w:rsid w:val="006179B4"/>
    <w:rsid w:val="006212E1"/>
    <w:rsid w:val="00623DB0"/>
    <w:rsid w:val="006252AF"/>
    <w:rsid w:val="00630A3B"/>
    <w:rsid w:val="0064009C"/>
    <w:rsid w:val="00640DBE"/>
    <w:rsid w:val="0064351F"/>
    <w:rsid w:val="00643DF2"/>
    <w:rsid w:val="00651699"/>
    <w:rsid w:val="00652216"/>
    <w:rsid w:val="00652D40"/>
    <w:rsid w:val="00653036"/>
    <w:rsid w:val="00654A34"/>
    <w:rsid w:val="006576F1"/>
    <w:rsid w:val="0066012E"/>
    <w:rsid w:val="00661329"/>
    <w:rsid w:val="00664D02"/>
    <w:rsid w:val="006700EC"/>
    <w:rsid w:val="00670C7C"/>
    <w:rsid w:val="00672F80"/>
    <w:rsid w:val="00675469"/>
    <w:rsid w:val="00676152"/>
    <w:rsid w:val="00681DAA"/>
    <w:rsid w:val="006835FD"/>
    <w:rsid w:val="00686A11"/>
    <w:rsid w:val="00691AB0"/>
    <w:rsid w:val="00691AF5"/>
    <w:rsid w:val="00692BF2"/>
    <w:rsid w:val="00695F4F"/>
    <w:rsid w:val="006A050A"/>
    <w:rsid w:val="006A27AE"/>
    <w:rsid w:val="006A415A"/>
    <w:rsid w:val="006A4A21"/>
    <w:rsid w:val="006B2D66"/>
    <w:rsid w:val="006B31A2"/>
    <w:rsid w:val="006B31CB"/>
    <w:rsid w:val="006B3EC6"/>
    <w:rsid w:val="006B7FF1"/>
    <w:rsid w:val="006C1DAB"/>
    <w:rsid w:val="006C7E07"/>
    <w:rsid w:val="006E38F3"/>
    <w:rsid w:val="006E3AEA"/>
    <w:rsid w:val="006E3C88"/>
    <w:rsid w:val="006E47CD"/>
    <w:rsid w:val="006F43A4"/>
    <w:rsid w:val="006F49D7"/>
    <w:rsid w:val="00705D96"/>
    <w:rsid w:val="00710333"/>
    <w:rsid w:val="0071042A"/>
    <w:rsid w:val="00710BF2"/>
    <w:rsid w:val="007135C2"/>
    <w:rsid w:val="00713E5C"/>
    <w:rsid w:val="00714706"/>
    <w:rsid w:val="007166C4"/>
    <w:rsid w:val="00721A71"/>
    <w:rsid w:val="00721D6E"/>
    <w:rsid w:val="00723363"/>
    <w:rsid w:val="00724351"/>
    <w:rsid w:val="007274E0"/>
    <w:rsid w:val="00727E1D"/>
    <w:rsid w:val="00731569"/>
    <w:rsid w:val="0073641A"/>
    <w:rsid w:val="00750398"/>
    <w:rsid w:val="0075355F"/>
    <w:rsid w:val="00756D78"/>
    <w:rsid w:val="00762886"/>
    <w:rsid w:val="00766DE5"/>
    <w:rsid w:val="007670B9"/>
    <w:rsid w:val="007714BC"/>
    <w:rsid w:val="00774010"/>
    <w:rsid w:val="00776C7B"/>
    <w:rsid w:val="007808DE"/>
    <w:rsid w:val="00780C48"/>
    <w:rsid w:val="00796075"/>
    <w:rsid w:val="0079696C"/>
    <w:rsid w:val="007978F8"/>
    <w:rsid w:val="007A616A"/>
    <w:rsid w:val="007B2560"/>
    <w:rsid w:val="007B3001"/>
    <w:rsid w:val="007B3B11"/>
    <w:rsid w:val="007C13BA"/>
    <w:rsid w:val="007C7A1A"/>
    <w:rsid w:val="007D07DA"/>
    <w:rsid w:val="007D1E91"/>
    <w:rsid w:val="007E23F3"/>
    <w:rsid w:val="007E2F06"/>
    <w:rsid w:val="007E47C1"/>
    <w:rsid w:val="007E4845"/>
    <w:rsid w:val="007E66E2"/>
    <w:rsid w:val="007E66E6"/>
    <w:rsid w:val="007E6D10"/>
    <w:rsid w:val="00805E25"/>
    <w:rsid w:val="0080731D"/>
    <w:rsid w:val="00810387"/>
    <w:rsid w:val="00812406"/>
    <w:rsid w:val="008144A8"/>
    <w:rsid w:val="008276B9"/>
    <w:rsid w:val="00831AD2"/>
    <w:rsid w:val="008322DC"/>
    <w:rsid w:val="00833518"/>
    <w:rsid w:val="00843F72"/>
    <w:rsid w:val="00844447"/>
    <w:rsid w:val="008470C4"/>
    <w:rsid w:val="008543EB"/>
    <w:rsid w:val="008639A3"/>
    <w:rsid w:val="0086508F"/>
    <w:rsid w:val="0088223C"/>
    <w:rsid w:val="00882A3B"/>
    <w:rsid w:val="008855AE"/>
    <w:rsid w:val="00885954"/>
    <w:rsid w:val="00885CD7"/>
    <w:rsid w:val="008874DF"/>
    <w:rsid w:val="008950CC"/>
    <w:rsid w:val="00897F9D"/>
    <w:rsid w:val="008A3006"/>
    <w:rsid w:val="008A5030"/>
    <w:rsid w:val="008A590F"/>
    <w:rsid w:val="008B027F"/>
    <w:rsid w:val="008B2BE1"/>
    <w:rsid w:val="008B7F49"/>
    <w:rsid w:val="008C2710"/>
    <w:rsid w:val="008C3855"/>
    <w:rsid w:val="008C3BDE"/>
    <w:rsid w:val="008C4A38"/>
    <w:rsid w:val="008D3E79"/>
    <w:rsid w:val="008E13CD"/>
    <w:rsid w:val="008E2DED"/>
    <w:rsid w:val="008F435E"/>
    <w:rsid w:val="008F5D26"/>
    <w:rsid w:val="009040CA"/>
    <w:rsid w:val="00904646"/>
    <w:rsid w:val="00910704"/>
    <w:rsid w:val="009125EC"/>
    <w:rsid w:val="00913834"/>
    <w:rsid w:val="00913875"/>
    <w:rsid w:val="009225C1"/>
    <w:rsid w:val="00924A0B"/>
    <w:rsid w:val="00931443"/>
    <w:rsid w:val="0094364E"/>
    <w:rsid w:val="00943AD5"/>
    <w:rsid w:val="009470E3"/>
    <w:rsid w:val="0095393C"/>
    <w:rsid w:val="009556CE"/>
    <w:rsid w:val="00956188"/>
    <w:rsid w:val="009604EC"/>
    <w:rsid w:val="00962F2A"/>
    <w:rsid w:val="00963529"/>
    <w:rsid w:val="00963C43"/>
    <w:rsid w:val="00965C55"/>
    <w:rsid w:val="00973238"/>
    <w:rsid w:val="00974A7C"/>
    <w:rsid w:val="009778FC"/>
    <w:rsid w:val="00980CB5"/>
    <w:rsid w:val="00981386"/>
    <w:rsid w:val="0098269F"/>
    <w:rsid w:val="0099036B"/>
    <w:rsid w:val="0099077B"/>
    <w:rsid w:val="009944FB"/>
    <w:rsid w:val="009A1163"/>
    <w:rsid w:val="009A4258"/>
    <w:rsid w:val="009A46BE"/>
    <w:rsid w:val="009A496F"/>
    <w:rsid w:val="009A6701"/>
    <w:rsid w:val="009B1B92"/>
    <w:rsid w:val="009B4152"/>
    <w:rsid w:val="009B523D"/>
    <w:rsid w:val="009B572F"/>
    <w:rsid w:val="009D411B"/>
    <w:rsid w:val="009E04EA"/>
    <w:rsid w:val="009E102B"/>
    <w:rsid w:val="009E7C93"/>
    <w:rsid w:val="009F060F"/>
    <w:rsid w:val="00A054B8"/>
    <w:rsid w:val="00A10A1C"/>
    <w:rsid w:val="00A17467"/>
    <w:rsid w:val="00A279E7"/>
    <w:rsid w:val="00A34723"/>
    <w:rsid w:val="00A35C34"/>
    <w:rsid w:val="00A42897"/>
    <w:rsid w:val="00A4788C"/>
    <w:rsid w:val="00A52674"/>
    <w:rsid w:val="00A5426C"/>
    <w:rsid w:val="00A643A9"/>
    <w:rsid w:val="00A6490D"/>
    <w:rsid w:val="00A71B77"/>
    <w:rsid w:val="00A720DA"/>
    <w:rsid w:val="00A72BFA"/>
    <w:rsid w:val="00A80E5B"/>
    <w:rsid w:val="00A81CB3"/>
    <w:rsid w:val="00A85AAB"/>
    <w:rsid w:val="00A875AD"/>
    <w:rsid w:val="00A906AD"/>
    <w:rsid w:val="00A90BB2"/>
    <w:rsid w:val="00AA1957"/>
    <w:rsid w:val="00AA3FF2"/>
    <w:rsid w:val="00AA3FFD"/>
    <w:rsid w:val="00AA4A0E"/>
    <w:rsid w:val="00AA65A6"/>
    <w:rsid w:val="00AB03E4"/>
    <w:rsid w:val="00AB16A8"/>
    <w:rsid w:val="00AB3EC2"/>
    <w:rsid w:val="00AD3DAB"/>
    <w:rsid w:val="00AD6500"/>
    <w:rsid w:val="00AE0836"/>
    <w:rsid w:val="00AE36FC"/>
    <w:rsid w:val="00AE3D00"/>
    <w:rsid w:val="00AE6CFE"/>
    <w:rsid w:val="00B010D5"/>
    <w:rsid w:val="00B04EF8"/>
    <w:rsid w:val="00B05299"/>
    <w:rsid w:val="00B06073"/>
    <w:rsid w:val="00B1006B"/>
    <w:rsid w:val="00B2110A"/>
    <w:rsid w:val="00B22529"/>
    <w:rsid w:val="00B23197"/>
    <w:rsid w:val="00B30C88"/>
    <w:rsid w:val="00B36B6E"/>
    <w:rsid w:val="00B41BA4"/>
    <w:rsid w:val="00B422B2"/>
    <w:rsid w:val="00B46DE6"/>
    <w:rsid w:val="00B47551"/>
    <w:rsid w:val="00B539D7"/>
    <w:rsid w:val="00B64259"/>
    <w:rsid w:val="00B665FF"/>
    <w:rsid w:val="00B676AE"/>
    <w:rsid w:val="00B737E8"/>
    <w:rsid w:val="00B770C2"/>
    <w:rsid w:val="00B80062"/>
    <w:rsid w:val="00B80614"/>
    <w:rsid w:val="00B83E40"/>
    <w:rsid w:val="00B87BD1"/>
    <w:rsid w:val="00B87EF3"/>
    <w:rsid w:val="00B91013"/>
    <w:rsid w:val="00B9328C"/>
    <w:rsid w:val="00BA7948"/>
    <w:rsid w:val="00BB40CC"/>
    <w:rsid w:val="00BC3B44"/>
    <w:rsid w:val="00BC71D3"/>
    <w:rsid w:val="00BD14CA"/>
    <w:rsid w:val="00BD1DC5"/>
    <w:rsid w:val="00BD4AB0"/>
    <w:rsid w:val="00BE0372"/>
    <w:rsid w:val="00BE10B3"/>
    <w:rsid w:val="00BE43DE"/>
    <w:rsid w:val="00BE6FE4"/>
    <w:rsid w:val="00BF0B85"/>
    <w:rsid w:val="00BF310B"/>
    <w:rsid w:val="00BF340B"/>
    <w:rsid w:val="00BF3C16"/>
    <w:rsid w:val="00C00BDD"/>
    <w:rsid w:val="00C01385"/>
    <w:rsid w:val="00C02C7E"/>
    <w:rsid w:val="00C11923"/>
    <w:rsid w:val="00C1211D"/>
    <w:rsid w:val="00C14D63"/>
    <w:rsid w:val="00C22A36"/>
    <w:rsid w:val="00C30F5C"/>
    <w:rsid w:val="00C315DD"/>
    <w:rsid w:val="00C32FC4"/>
    <w:rsid w:val="00C35C89"/>
    <w:rsid w:val="00C3666F"/>
    <w:rsid w:val="00C37122"/>
    <w:rsid w:val="00C41B5F"/>
    <w:rsid w:val="00C44E0F"/>
    <w:rsid w:val="00C455EF"/>
    <w:rsid w:val="00C46515"/>
    <w:rsid w:val="00C47732"/>
    <w:rsid w:val="00C5035A"/>
    <w:rsid w:val="00C55812"/>
    <w:rsid w:val="00C60F9C"/>
    <w:rsid w:val="00C65B6A"/>
    <w:rsid w:val="00C71771"/>
    <w:rsid w:val="00C723EA"/>
    <w:rsid w:val="00C73163"/>
    <w:rsid w:val="00C73C38"/>
    <w:rsid w:val="00C76C39"/>
    <w:rsid w:val="00C83D11"/>
    <w:rsid w:val="00CA356F"/>
    <w:rsid w:val="00CA5B98"/>
    <w:rsid w:val="00CB342B"/>
    <w:rsid w:val="00CC0108"/>
    <w:rsid w:val="00CC1DFF"/>
    <w:rsid w:val="00CC24FA"/>
    <w:rsid w:val="00CC3ACA"/>
    <w:rsid w:val="00CC4CEA"/>
    <w:rsid w:val="00CD00CF"/>
    <w:rsid w:val="00CD3163"/>
    <w:rsid w:val="00CD36D6"/>
    <w:rsid w:val="00CD39F4"/>
    <w:rsid w:val="00CE0F9B"/>
    <w:rsid w:val="00CE230A"/>
    <w:rsid w:val="00CE6A46"/>
    <w:rsid w:val="00CF1702"/>
    <w:rsid w:val="00CF48D3"/>
    <w:rsid w:val="00CF4DC1"/>
    <w:rsid w:val="00D00C62"/>
    <w:rsid w:val="00D021D9"/>
    <w:rsid w:val="00D06478"/>
    <w:rsid w:val="00D1702A"/>
    <w:rsid w:val="00D207DE"/>
    <w:rsid w:val="00D235CC"/>
    <w:rsid w:val="00D24113"/>
    <w:rsid w:val="00D27350"/>
    <w:rsid w:val="00D36BEF"/>
    <w:rsid w:val="00D40423"/>
    <w:rsid w:val="00D4278B"/>
    <w:rsid w:val="00D53C9D"/>
    <w:rsid w:val="00D55645"/>
    <w:rsid w:val="00D5620E"/>
    <w:rsid w:val="00D577AD"/>
    <w:rsid w:val="00D606F6"/>
    <w:rsid w:val="00D60D51"/>
    <w:rsid w:val="00D7162A"/>
    <w:rsid w:val="00D81AE5"/>
    <w:rsid w:val="00D8326C"/>
    <w:rsid w:val="00D8539F"/>
    <w:rsid w:val="00D90115"/>
    <w:rsid w:val="00D94544"/>
    <w:rsid w:val="00D95CB0"/>
    <w:rsid w:val="00D977C9"/>
    <w:rsid w:val="00DA0A33"/>
    <w:rsid w:val="00DA15C3"/>
    <w:rsid w:val="00DA23F4"/>
    <w:rsid w:val="00DA4820"/>
    <w:rsid w:val="00DB1308"/>
    <w:rsid w:val="00DB4AAD"/>
    <w:rsid w:val="00DB56C3"/>
    <w:rsid w:val="00DB717A"/>
    <w:rsid w:val="00DC00FA"/>
    <w:rsid w:val="00DC717C"/>
    <w:rsid w:val="00DE1057"/>
    <w:rsid w:val="00DF4CBA"/>
    <w:rsid w:val="00DF6E51"/>
    <w:rsid w:val="00DF6F86"/>
    <w:rsid w:val="00E05687"/>
    <w:rsid w:val="00E1227C"/>
    <w:rsid w:val="00E14122"/>
    <w:rsid w:val="00E1466A"/>
    <w:rsid w:val="00E15124"/>
    <w:rsid w:val="00E16156"/>
    <w:rsid w:val="00E25BB1"/>
    <w:rsid w:val="00E30BF2"/>
    <w:rsid w:val="00E31E2D"/>
    <w:rsid w:val="00E32AAF"/>
    <w:rsid w:val="00E37424"/>
    <w:rsid w:val="00E449AB"/>
    <w:rsid w:val="00E4755F"/>
    <w:rsid w:val="00E5563A"/>
    <w:rsid w:val="00E55C83"/>
    <w:rsid w:val="00E572E7"/>
    <w:rsid w:val="00E61211"/>
    <w:rsid w:val="00E65C7E"/>
    <w:rsid w:val="00E74CD5"/>
    <w:rsid w:val="00E761E1"/>
    <w:rsid w:val="00E81695"/>
    <w:rsid w:val="00E85692"/>
    <w:rsid w:val="00E8606F"/>
    <w:rsid w:val="00EA10A7"/>
    <w:rsid w:val="00EA1E52"/>
    <w:rsid w:val="00EA34B8"/>
    <w:rsid w:val="00EA42BD"/>
    <w:rsid w:val="00EA599B"/>
    <w:rsid w:val="00EA5E2C"/>
    <w:rsid w:val="00EA6740"/>
    <w:rsid w:val="00EA78EB"/>
    <w:rsid w:val="00EB15D5"/>
    <w:rsid w:val="00EB3272"/>
    <w:rsid w:val="00EB7274"/>
    <w:rsid w:val="00EB7837"/>
    <w:rsid w:val="00EC27BF"/>
    <w:rsid w:val="00EC3FEF"/>
    <w:rsid w:val="00EC4D6C"/>
    <w:rsid w:val="00EC7970"/>
    <w:rsid w:val="00ED0549"/>
    <w:rsid w:val="00ED0792"/>
    <w:rsid w:val="00ED14EE"/>
    <w:rsid w:val="00ED4F9A"/>
    <w:rsid w:val="00EE1151"/>
    <w:rsid w:val="00EE19F9"/>
    <w:rsid w:val="00EE723A"/>
    <w:rsid w:val="00EE7DCD"/>
    <w:rsid w:val="00EE7E11"/>
    <w:rsid w:val="00EF20DE"/>
    <w:rsid w:val="00EF3F9F"/>
    <w:rsid w:val="00EF4123"/>
    <w:rsid w:val="00EF65CF"/>
    <w:rsid w:val="00F00786"/>
    <w:rsid w:val="00F02002"/>
    <w:rsid w:val="00F11CB5"/>
    <w:rsid w:val="00F148D9"/>
    <w:rsid w:val="00F23ADA"/>
    <w:rsid w:val="00F2659D"/>
    <w:rsid w:val="00F30169"/>
    <w:rsid w:val="00F31532"/>
    <w:rsid w:val="00F34960"/>
    <w:rsid w:val="00F34CE9"/>
    <w:rsid w:val="00F36A26"/>
    <w:rsid w:val="00F41A75"/>
    <w:rsid w:val="00F510E7"/>
    <w:rsid w:val="00F56884"/>
    <w:rsid w:val="00F702A6"/>
    <w:rsid w:val="00F747EA"/>
    <w:rsid w:val="00F76E6C"/>
    <w:rsid w:val="00F77DEF"/>
    <w:rsid w:val="00F8547A"/>
    <w:rsid w:val="00F858FA"/>
    <w:rsid w:val="00F901C8"/>
    <w:rsid w:val="00F97956"/>
    <w:rsid w:val="00FB04F7"/>
    <w:rsid w:val="00FB052D"/>
    <w:rsid w:val="00FB36C5"/>
    <w:rsid w:val="00FB43D4"/>
    <w:rsid w:val="00FB61A5"/>
    <w:rsid w:val="00FB72F0"/>
    <w:rsid w:val="00FB7BFA"/>
    <w:rsid w:val="00FC34DF"/>
    <w:rsid w:val="00FE0C29"/>
    <w:rsid w:val="00FE1F61"/>
    <w:rsid w:val="00FE4FF7"/>
    <w:rsid w:val="00FF2004"/>
    <w:rsid w:val="00FF26F9"/>
    <w:rsid w:val="00FF48A1"/>
    <w:rsid w:val="00FF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47F3E-B414-4AE9-99FB-F7952000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16D"/>
    <w:pPr>
      <w:spacing w:line="256" w:lineRule="auto"/>
    </w:pPr>
  </w:style>
  <w:style w:type="paragraph" w:styleId="1">
    <w:name w:val="heading 1"/>
    <w:basedOn w:val="a"/>
    <w:next w:val="a"/>
    <w:link w:val="10"/>
    <w:uiPriority w:val="9"/>
    <w:qFormat/>
    <w:rsid w:val="000E6E5B"/>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0E6E5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0E6E5B"/>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0E6E5B"/>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paragraph" w:styleId="5">
    <w:name w:val="heading 5"/>
    <w:basedOn w:val="a"/>
    <w:next w:val="a"/>
    <w:link w:val="50"/>
    <w:uiPriority w:val="9"/>
    <w:semiHidden/>
    <w:unhideWhenUsed/>
    <w:qFormat/>
    <w:rsid w:val="000E6E5B"/>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lang w:eastAsia="ru-RU"/>
    </w:rPr>
  </w:style>
  <w:style w:type="paragraph" w:styleId="6">
    <w:name w:val="heading 6"/>
    <w:basedOn w:val="a"/>
    <w:next w:val="a"/>
    <w:link w:val="60"/>
    <w:uiPriority w:val="9"/>
    <w:semiHidden/>
    <w:unhideWhenUsed/>
    <w:qFormat/>
    <w:rsid w:val="000E6E5B"/>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paragraph" w:styleId="7">
    <w:name w:val="heading 7"/>
    <w:basedOn w:val="a"/>
    <w:next w:val="a"/>
    <w:link w:val="70"/>
    <w:uiPriority w:val="9"/>
    <w:semiHidden/>
    <w:unhideWhenUsed/>
    <w:qFormat/>
    <w:rsid w:val="000E6E5B"/>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ru-RU"/>
    </w:rPr>
  </w:style>
  <w:style w:type="paragraph" w:styleId="8">
    <w:name w:val="heading 8"/>
    <w:basedOn w:val="a"/>
    <w:next w:val="a"/>
    <w:link w:val="80"/>
    <w:uiPriority w:val="9"/>
    <w:semiHidden/>
    <w:unhideWhenUsed/>
    <w:qFormat/>
    <w:rsid w:val="000E6E5B"/>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0E6E5B"/>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E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4EF8"/>
    <w:rPr>
      <w:rFonts w:ascii="Segoe UI" w:hAnsi="Segoe UI" w:cs="Segoe UI"/>
      <w:sz w:val="18"/>
      <w:szCs w:val="18"/>
    </w:rPr>
  </w:style>
  <w:style w:type="paragraph" w:customStyle="1" w:styleId="a5">
    <w:basedOn w:val="a"/>
    <w:next w:val="a6"/>
    <w:rsid w:val="001B6422"/>
    <w:pPr>
      <w:spacing w:before="100" w:beforeAutospacing="1" w:after="100" w:afterAutospacing="1" w:line="240" w:lineRule="auto"/>
      <w:ind w:firstLine="567"/>
      <w:jc w:val="both"/>
    </w:pPr>
    <w:rPr>
      <w:rFonts w:ascii="Times New Roman" w:eastAsia="Calibri" w:hAnsi="Times New Roman" w:cs="Times New Roman"/>
      <w:sz w:val="24"/>
      <w:szCs w:val="24"/>
      <w:lang w:val="uk-UA" w:eastAsia="uk-UA"/>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Интернет)"/>
    <w:basedOn w:val="a"/>
    <w:link w:val="11"/>
    <w:uiPriority w:val="99"/>
    <w:unhideWhenUsed/>
    <w:rsid w:val="001B6422"/>
    <w:rPr>
      <w:rFonts w:ascii="Times New Roman" w:hAnsi="Times New Roman" w:cs="Times New Roman"/>
      <w:sz w:val="24"/>
      <w:szCs w:val="24"/>
    </w:rPr>
  </w:style>
  <w:style w:type="paragraph" w:styleId="a7">
    <w:name w:val="header"/>
    <w:basedOn w:val="a"/>
    <w:link w:val="a8"/>
    <w:uiPriority w:val="99"/>
    <w:unhideWhenUsed/>
    <w:rsid w:val="006B3EC6"/>
    <w:pPr>
      <w:widowControl w:val="0"/>
      <w:tabs>
        <w:tab w:val="center" w:pos="4677"/>
        <w:tab w:val="right" w:pos="9355"/>
      </w:tabs>
      <w:suppressAutoHyphens/>
      <w:spacing w:after="0" w:line="240" w:lineRule="auto"/>
    </w:pPr>
    <w:rPr>
      <w:rFonts w:ascii="Arial" w:eastAsia="Arial Unicode MS" w:hAnsi="Arial" w:cs="Times New Roman"/>
      <w:kern w:val="2"/>
      <w:sz w:val="20"/>
      <w:szCs w:val="24"/>
      <w:lang w:val="uk-UA"/>
    </w:rPr>
  </w:style>
  <w:style w:type="character" w:customStyle="1" w:styleId="a8">
    <w:name w:val="Верхний колонтитул Знак"/>
    <w:basedOn w:val="a0"/>
    <w:link w:val="a7"/>
    <w:uiPriority w:val="99"/>
    <w:rsid w:val="006B3EC6"/>
    <w:rPr>
      <w:rFonts w:ascii="Arial" w:eastAsia="Arial Unicode MS" w:hAnsi="Arial" w:cs="Times New Roman"/>
      <w:kern w:val="2"/>
      <w:sz w:val="20"/>
      <w:szCs w:val="24"/>
      <w:lang w:val="uk-UA"/>
    </w:rPr>
  </w:style>
  <w:style w:type="paragraph" w:styleId="a9">
    <w:name w:val="List Paragraph"/>
    <w:basedOn w:val="a"/>
    <w:link w:val="aa"/>
    <w:uiPriority w:val="34"/>
    <w:qFormat/>
    <w:rsid w:val="006B3EC6"/>
    <w:pPr>
      <w:spacing w:after="0" w:line="240" w:lineRule="auto"/>
      <w:ind w:left="720"/>
      <w:contextualSpacing/>
    </w:pPr>
    <w:rPr>
      <w:rFonts w:ascii="Times New Roman" w:eastAsia="Times New Roman" w:hAnsi="Times New Roman" w:cs="Times New Roman"/>
      <w:sz w:val="24"/>
      <w:szCs w:val="24"/>
      <w:lang w:val="uk-UA"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6"/>
    <w:locked/>
    <w:rsid w:val="00171522"/>
    <w:rPr>
      <w:rFonts w:ascii="Times New Roman" w:hAnsi="Times New Roman" w:cs="Times New Roman"/>
      <w:sz w:val="24"/>
      <w:szCs w:val="24"/>
    </w:rPr>
  </w:style>
  <w:style w:type="character" w:customStyle="1" w:styleId="10">
    <w:name w:val="Заголовок 1 Знак"/>
    <w:basedOn w:val="a0"/>
    <w:link w:val="1"/>
    <w:uiPriority w:val="9"/>
    <w:rsid w:val="000E6E5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0E6E5B"/>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0E6E5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E6E5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0E6E5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0E6E5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0E6E5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0E6E5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0E6E5B"/>
    <w:rPr>
      <w:rFonts w:asciiTheme="majorHAnsi" w:eastAsiaTheme="majorEastAsia" w:hAnsiTheme="majorHAnsi" w:cstheme="majorBidi"/>
      <w:i/>
      <w:iCs/>
      <w:color w:val="272727" w:themeColor="text1" w:themeTint="D8"/>
      <w:sz w:val="21"/>
      <w:szCs w:val="21"/>
      <w:lang w:eastAsia="ru-RU"/>
    </w:rPr>
  </w:style>
  <w:style w:type="character" w:customStyle="1" w:styleId="aa">
    <w:name w:val="Абзац списка Знак"/>
    <w:link w:val="a9"/>
    <w:uiPriority w:val="34"/>
    <w:locked/>
    <w:rsid w:val="00630A3B"/>
    <w:rPr>
      <w:rFonts w:ascii="Times New Roman" w:eastAsia="Times New Roman" w:hAnsi="Times New Roman" w:cs="Times New Roman"/>
      <w:sz w:val="24"/>
      <w:szCs w:val="24"/>
      <w:lang w:val="uk-UA" w:eastAsia="ru-RU"/>
    </w:rPr>
  </w:style>
  <w:style w:type="paragraph" w:customStyle="1" w:styleId="ab">
    <w:basedOn w:val="a"/>
    <w:next w:val="a6"/>
    <w:rsid w:val="002D051E"/>
    <w:pPr>
      <w:spacing w:before="280" w:after="280" w:line="240" w:lineRule="auto"/>
      <w:ind w:firstLine="567"/>
      <w:jc w:val="both"/>
    </w:pPr>
    <w:rPr>
      <w:rFonts w:ascii="Times New Roman" w:eastAsia="Calibri" w:hAnsi="Times New Roman" w:cs="Times New Roman"/>
      <w:sz w:val="24"/>
      <w:szCs w:val="24"/>
      <w:lang w:val="uk-UA" w:eastAsia="zh-CN"/>
    </w:rPr>
  </w:style>
  <w:style w:type="paragraph" w:customStyle="1" w:styleId="ac">
    <w:basedOn w:val="a"/>
    <w:next w:val="a6"/>
    <w:rsid w:val="001E0F78"/>
    <w:pPr>
      <w:spacing w:before="100" w:beforeAutospacing="1" w:after="100" w:afterAutospacing="1" w:line="240" w:lineRule="auto"/>
      <w:ind w:firstLine="567"/>
      <w:jc w:val="both"/>
    </w:pPr>
    <w:rPr>
      <w:rFonts w:ascii="Times New Roman" w:eastAsia="Calibri" w:hAnsi="Times New Roman" w:cs="Times New Roman"/>
      <w:sz w:val="24"/>
      <w:szCs w:val="24"/>
      <w:lang w:val="uk-UA" w:eastAsia="uk-UA"/>
    </w:rPr>
  </w:style>
  <w:style w:type="paragraph" w:customStyle="1" w:styleId="ad">
    <w:basedOn w:val="a"/>
    <w:next w:val="a6"/>
    <w:rsid w:val="00DB56C3"/>
    <w:pPr>
      <w:spacing w:before="100" w:beforeAutospacing="1" w:after="100" w:afterAutospacing="1" w:line="240" w:lineRule="auto"/>
      <w:ind w:firstLine="567"/>
      <w:jc w:val="both"/>
    </w:pPr>
    <w:rPr>
      <w:rFonts w:ascii="Times New Roman" w:eastAsia="Calibri"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249">
      <w:bodyDiv w:val="1"/>
      <w:marLeft w:val="0"/>
      <w:marRight w:val="0"/>
      <w:marTop w:val="0"/>
      <w:marBottom w:val="0"/>
      <w:divBdr>
        <w:top w:val="none" w:sz="0" w:space="0" w:color="auto"/>
        <w:left w:val="none" w:sz="0" w:space="0" w:color="auto"/>
        <w:bottom w:val="none" w:sz="0" w:space="0" w:color="auto"/>
        <w:right w:val="none" w:sz="0" w:space="0" w:color="auto"/>
      </w:divBdr>
    </w:div>
    <w:div w:id="196282784">
      <w:bodyDiv w:val="1"/>
      <w:marLeft w:val="0"/>
      <w:marRight w:val="0"/>
      <w:marTop w:val="0"/>
      <w:marBottom w:val="0"/>
      <w:divBdr>
        <w:top w:val="none" w:sz="0" w:space="0" w:color="auto"/>
        <w:left w:val="none" w:sz="0" w:space="0" w:color="auto"/>
        <w:bottom w:val="none" w:sz="0" w:space="0" w:color="auto"/>
        <w:right w:val="none" w:sz="0" w:space="0" w:color="auto"/>
      </w:divBdr>
    </w:div>
    <w:div w:id="247158200">
      <w:bodyDiv w:val="1"/>
      <w:marLeft w:val="0"/>
      <w:marRight w:val="0"/>
      <w:marTop w:val="0"/>
      <w:marBottom w:val="0"/>
      <w:divBdr>
        <w:top w:val="none" w:sz="0" w:space="0" w:color="auto"/>
        <w:left w:val="none" w:sz="0" w:space="0" w:color="auto"/>
        <w:bottom w:val="none" w:sz="0" w:space="0" w:color="auto"/>
        <w:right w:val="none" w:sz="0" w:space="0" w:color="auto"/>
      </w:divBdr>
    </w:div>
    <w:div w:id="407268738">
      <w:bodyDiv w:val="1"/>
      <w:marLeft w:val="0"/>
      <w:marRight w:val="0"/>
      <w:marTop w:val="0"/>
      <w:marBottom w:val="0"/>
      <w:divBdr>
        <w:top w:val="none" w:sz="0" w:space="0" w:color="auto"/>
        <w:left w:val="none" w:sz="0" w:space="0" w:color="auto"/>
        <w:bottom w:val="none" w:sz="0" w:space="0" w:color="auto"/>
        <w:right w:val="none" w:sz="0" w:space="0" w:color="auto"/>
      </w:divBdr>
    </w:div>
    <w:div w:id="441874711">
      <w:bodyDiv w:val="1"/>
      <w:marLeft w:val="0"/>
      <w:marRight w:val="0"/>
      <w:marTop w:val="0"/>
      <w:marBottom w:val="0"/>
      <w:divBdr>
        <w:top w:val="none" w:sz="0" w:space="0" w:color="auto"/>
        <w:left w:val="none" w:sz="0" w:space="0" w:color="auto"/>
        <w:bottom w:val="none" w:sz="0" w:space="0" w:color="auto"/>
        <w:right w:val="none" w:sz="0" w:space="0" w:color="auto"/>
      </w:divBdr>
    </w:div>
    <w:div w:id="519666956">
      <w:bodyDiv w:val="1"/>
      <w:marLeft w:val="0"/>
      <w:marRight w:val="0"/>
      <w:marTop w:val="0"/>
      <w:marBottom w:val="0"/>
      <w:divBdr>
        <w:top w:val="none" w:sz="0" w:space="0" w:color="auto"/>
        <w:left w:val="none" w:sz="0" w:space="0" w:color="auto"/>
        <w:bottom w:val="none" w:sz="0" w:space="0" w:color="auto"/>
        <w:right w:val="none" w:sz="0" w:space="0" w:color="auto"/>
      </w:divBdr>
    </w:div>
    <w:div w:id="747000531">
      <w:bodyDiv w:val="1"/>
      <w:marLeft w:val="0"/>
      <w:marRight w:val="0"/>
      <w:marTop w:val="0"/>
      <w:marBottom w:val="0"/>
      <w:divBdr>
        <w:top w:val="none" w:sz="0" w:space="0" w:color="auto"/>
        <w:left w:val="none" w:sz="0" w:space="0" w:color="auto"/>
        <w:bottom w:val="none" w:sz="0" w:space="0" w:color="auto"/>
        <w:right w:val="none" w:sz="0" w:space="0" w:color="auto"/>
      </w:divBdr>
    </w:div>
    <w:div w:id="775977730">
      <w:bodyDiv w:val="1"/>
      <w:marLeft w:val="0"/>
      <w:marRight w:val="0"/>
      <w:marTop w:val="0"/>
      <w:marBottom w:val="0"/>
      <w:divBdr>
        <w:top w:val="none" w:sz="0" w:space="0" w:color="auto"/>
        <w:left w:val="none" w:sz="0" w:space="0" w:color="auto"/>
        <w:bottom w:val="none" w:sz="0" w:space="0" w:color="auto"/>
        <w:right w:val="none" w:sz="0" w:space="0" w:color="auto"/>
      </w:divBdr>
    </w:div>
    <w:div w:id="977296272">
      <w:bodyDiv w:val="1"/>
      <w:marLeft w:val="0"/>
      <w:marRight w:val="0"/>
      <w:marTop w:val="0"/>
      <w:marBottom w:val="0"/>
      <w:divBdr>
        <w:top w:val="none" w:sz="0" w:space="0" w:color="auto"/>
        <w:left w:val="none" w:sz="0" w:space="0" w:color="auto"/>
        <w:bottom w:val="none" w:sz="0" w:space="0" w:color="auto"/>
        <w:right w:val="none" w:sz="0" w:space="0" w:color="auto"/>
      </w:divBdr>
    </w:div>
    <w:div w:id="1057170439">
      <w:bodyDiv w:val="1"/>
      <w:marLeft w:val="0"/>
      <w:marRight w:val="0"/>
      <w:marTop w:val="0"/>
      <w:marBottom w:val="0"/>
      <w:divBdr>
        <w:top w:val="none" w:sz="0" w:space="0" w:color="auto"/>
        <w:left w:val="none" w:sz="0" w:space="0" w:color="auto"/>
        <w:bottom w:val="none" w:sz="0" w:space="0" w:color="auto"/>
        <w:right w:val="none" w:sz="0" w:space="0" w:color="auto"/>
      </w:divBdr>
    </w:div>
    <w:div w:id="1104182825">
      <w:bodyDiv w:val="1"/>
      <w:marLeft w:val="0"/>
      <w:marRight w:val="0"/>
      <w:marTop w:val="0"/>
      <w:marBottom w:val="0"/>
      <w:divBdr>
        <w:top w:val="none" w:sz="0" w:space="0" w:color="auto"/>
        <w:left w:val="none" w:sz="0" w:space="0" w:color="auto"/>
        <w:bottom w:val="none" w:sz="0" w:space="0" w:color="auto"/>
        <w:right w:val="none" w:sz="0" w:space="0" w:color="auto"/>
      </w:divBdr>
    </w:div>
    <w:div w:id="1130435070">
      <w:bodyDiv w:val="1"/>
      <w:marLeft w:val="0"/>
      <w:marRight w:val="0"/>
      <w:marTop w:val="0"/>
      <w:marBottom w:val="0"/>
      <w:divBdr>
        <w:top w:val="none" w:sz="0" w:space="0" w:color="auto"/>
        <w:left w:val="none" w:sz="0" w:space="0" w:color="auto"/>
        <w:bottom w:val="none" w:sz="0" w:space="0" w:color="auto"/>
        <w:right w:val="none" w:sz="0" w:space="0" w:color="auto"/>
      </w:divBdr>
    </w:div>
    <w:div w:id="1224095581">
      <w:bodyDiv w:val="1"/>
      <w:marLeft w:val="0"/>
      <w:marRight w:val="0"/>
      <w:marTop w:val="0"/>
      <w:marBottom w:val="0"/>
      <w:divBdr>
        <w:top w:val="none" w:sz="0" w:space="0" w:color="auto"/>
        <w:left w:val="none" w:sz="0" w:space="0" w:color="auto"/>
        <w:bottom w:val="none" w:sz="0" w:space="0" w:color="auto"/>
        <w:right w:val="none" w:sz="0" w:space="0" w:color="auto"/>
      </w:divBdr>
    </w:div>
    <w:div w:id="1342702395">
      <w:bodyDiv w:val="1"/>
      <w:marLeft w:val="0"/>
      <w:marRight w:val="0"/>
      <w:marTop w:val="0"/>
      <w:marBottom w:val="0"/>
      <w:divBdr>
        <w:top w:val="none" w:sz="0" w:space="0" w:color="auto"/>
        <w:left w:val="none" w:sz="0" w:space="0" w:color="auto"/>
        <w:bottom w:val="none" w:sz="0" w:space="0" w:color="auto"/>
        <w:right w:val="none" w:sz="0" w:space="0" w:color="auto"/>
      </w:divBdr>
    </w:div>
    <w:div w:id="1370911903">
      <w:bodyDiv w:val="1"/>
      <w:marLeft w:val="0"/>
      <w:marRight w:val="0"/>
      <w:marTop w:val="0"/>
      <w:marBottom w:val="0"/>
      <w:divBdr>
        <w:top w:val="none" w:sz="0" w:space="0" w:color="auto"/>
        <w:left w:val="none" w:sz="0" w:space="0" w:color="auto"/>
        <w:bottom w:val="none" w:sz="0" w:space="0" w:color="auto"/>
        <w:right w:val="none" w:sz="0" w:space="0" w:color="auto"/>
      </w:divBdr>
    </w:div>
    <w:div w:id="1432555455">
      <w:bodyDiv w:val="1"/>
      <w:marLeft w:val="0"/>
      <w:marRight w:val="0"/>
      <w:marTop w:val="0"/>
      <w:marBottom w:val="0"/>
      <w:divBdr>
        <w:top w:val="none" w:sz="0" w:space="0" w:color="auto"/>
        <w:left w:val="none" w:sz="0" w:space="0" w:color="auto"/>
        <w:bottom w:val="none" w:sz="0" w:space="0" w:color="auto"/>
        <w:right w:val="none" w:sz="0" w:space="0" w:color="auto"/>
      </w:divBdr>
    </w:div>
    <w:div w:id="1475370706">
      <w:bodyDiv w:val="1"/>
      <w:marLeft w:val="0"/>
      <w:marRight w:val="0"/>
      <w:marTop w:val="0"/>
      <w:marBottom w:val="0"/>
      <w:divBdr>
        <w:top w:val="none" w:sz="0" w:space="0" w:color="auto"/>
        <w:left w:val="none" w:sz="0" w:space="0" w:color="auto"/>
        <w:bottom w:val="none" w:sz="0" w:space="0" w:color="auto"/>
        <w:right w:val="none" w:sz="0" w:space="0" w:color="auto"/>
      </w:divBdr>
    </w:div>
    <w:div w:id="1486513360">
      <w:bodyDiv w:val="1"/>
      <w:marLeft w:val="0"/>
      <w:marRight w:val="0"/>
      <w:marTop w:val="0"/>
      <w:marBottom w:val="0"/>
      <w:divBdr>
        <w:top w:val="none" w:sz="0" w:space="0" w:color="auto"/>
        <w:left w:val="none" w:sz="0" w:space="0" w:color="auto"/>
        <w:bottom w:val="none" w:sz="0" w:space="0" w:color="auto"/>
        <w:right w:val="none" w:sz="0" w:space="0" w:color="auto"/>
      </w:divBdr>
    </w:div>
    <w:div w:id="1707682407">
      <w:bodyDiv w:val="1"/>
      <w:marLeft w:val="0"/>
      <w:marRight w:val="0"/>
      <w:marTop w:val="0"/>
      <w:marBottom w:val="0"/>
      <w:divBdr>
        <w:top w:val="none" w:sz="0" w:space="0" w:color="auto"/>
        <w:left w:val="none" w:sz="0" w:space="0" w:color="auto"/>
        <w:bottom w:val="none" w:sz="0" w:space="0" w:color="auto"/>
        <w:right w:val="none" w:sz="0" w:space="0" w:color="auto"/>
      </w:divBdr>
    </w:div>
    <w:div w:id="1816557348">
      <w:bodyDiv w:val="1"/>
      <w:marLeft w:val="0"/>
      <w:marRight w:val="0"/>
      <w:marTop w:val="0"/>
      <w:marBottom w:val="0"/>
      <w:divBdr>
        <w:top w:val="none" w:sz="0" w:space="0" w:color="auto"/>
        <w:left w:val="none" w:sz="0" w:space="0" w:color="auto"/>
        <w:bottom w:val="none" w:sz="0" w:space="0" w:color="auto"/>
        <w:right w:val="none" w:sz="0" w:space="0" w:color="auto"/>
      </w:divBdr>
    </w:div>
    <w:div w:id="1860242298">
      <w:bodyDiv w:val="1"/>
      <w:marLeft w:val="0"/>
      <w:marRight w:val="0"/>
      <w:marTop w:val="0"/>
      <w:marBottom w:val="0"/>
      <w:divBdr>
        <w:top w:val="none" w:sz="0" w:space="0" w:color="auto"/>
        <w:left w:val="none" w:sz="0" w:space="0" w:color="auto"/>
        <w:bottom w:val="none" w:sz="0" w:space="0" w:color="auto"/>
        <w:right w:val="none" w:sz="0" w:space="0" w:color="auto"/>
      </w:divBdr>
    </w:div>
    <w:div w:id="1911041507">
      <w:bodyDiv w:val="1"/>
      <w:marLeft w:val="0"/>
      <w:marRight w:val="0"/>
      <w:marTop w:val="0"/>
      <w:marBottom w:val="0"/>
      <w:divBdr>
        <w:top w:val="none" w:sz="0" w:space="0" w:color="auto"/>
        <w:left w:val="none" w:sz="0" w:space="0" w:color="auto"/>
        <w:bottom w:val="none" w:sz="0" w:space="0" w:color="auto"/>
        <w:right w:val="none" w:sz="0" w:space="0" w:color="auto"/>
      </w:divBdr>
      <w:divsChild>
        <w:div w:id="550309517">
          <w:marLeft w:val="0"/>
          <w:marRight w:val="0"/>
          <w:marTop w:val="0"/>
          <w:marBottom w:val="0"/>
          <w:divBdr>
            <w:top w:val="none" w:sz="0" w:space="0" w:color="auto"/>
            <w:left w:val="none" w:sz="0" w:space="0" w:color="auto"/>
            <w:bottom w:val="none" w:sz="0" w:space="0" w:color="auto"/>
            <w:right w:val="none" w:sz="0" w:space="0" w:color="auto"/>
          </w:divBdr>
          <w:divsChild>
            <w:div w:id="399406601">
              <w:marLeft w:val="0"/>
              <w:marRight w:val="0"/>
              <w:marTop w:val="0"/>
              <w:marBottom w:val="0"/>
              <w:divBdr>
                <w:top w:val="none" w:sz="0" w:space="0" w:color="auto"/>
                <w:left w:val="none" w:sz="0" w:space="0" w:color="auto"/>
                <w:bottom w:val="none" w:sz="0" w:space="0" w:color="auto"/>
                <w:right w:val="none" w:sz="0" w:space="0" w:color="auto"/>
              </w:divBdr>
            </w:div>
            <w:div w:id="1822041315">
              <w:marLeft w:val="0"/>
              <w:marRight w:val="0"/>
              <w:marTop w:val="0"/>
              <w:marBottom w:val="0"/>
              <w:divBdr>
                <w:top w:val="none" w:sz="0" w:space="0" w:color="auto"/>
                <w:left w:val="none" w:sz="0" w:space="0" w:color="auto"/>
                <w:bottom w:val="none" w:sz="0" w:space="0" w:color="auto"/>
                <w:right w:val="none" w:sz="0" w:space="0" w:color="auto"/>
              </w:divBdr>
            </w:div>
          </w:divsChild>
        </w:div>
        <w:div w:id="1148934262">
          <w:marLeft w:val="0"/>
          <w:marRight w:val="0"/>
          <w:marTop w:val="0"/>
          <w:marBottom w:val="0"/>
          <w:divBdr>
            <w:top w:val="none" w:sz="0" w:space="0" w:color="auto"/>
            <w:left w:val="none" w:sz="0" w:space="0" w:color="auto"/>
            <w:bottom w:val="none" w:sz="0" w:space="0" w:color="auto"/>
            <w:right w:val="none" w:sz="0" w:space="0" w:color="auto"/>
          </w:divBdr>
        </w:div>
        <w:div w:id="545410280">
          <w:marLeft w:val="0"/>
          <w:marRight w:val="0"/>
          <w:marTop w:val="0"/>
          <w:marBottom w:val="0"/>
          <w:divBdr>
            <w:top w:val="none" w:sz="0" w:space="0" w:color="auto"/>
            <w:left w:val="none" w:sz="0" w:space="0" w:color="auto"/>
            <w:bottom w:val="none" w:sz="0" w:space="0" w:color="auto"/>
            <w:right w:val="none" w:sz="0" w:space="0" w:color="auto"/>
          </w:divBdr>
          <w:divsChild>
            <w:div w:id="1524056776">
              <w:marLeft w:val="0"/>
              <w:marRight w:val="0"/>
              <w:marTop w:val="0"/>
              <w:marBottom w:val="0"/>
              <w:divBdr>
                <w:top w:val="none" w:sz="0" w:space="0" w:color="auto"/>
                <w:left w:val="none" w:sz="0" w:space="0" w:color="auto"/>
                <w:bottom w:val="none" w:sz="0" w:space="0" w:color="auto"/>
                <w:right w:val="none" w:sz="0" w:space="0" w:color="auto"/>
              </w:divBdr>
            </w:div>
          </w:divsChild>
        </w:div>
        <w:div w:id="1830559063">
          <w:marLeft w:val="0"/>
          <w:marRight w:val="0"/>
          <w:marTop w:val="0"/>
          <w:marBottom w:val="0"/>
          <w:divBdr>
            <w:top w:val="none" w:sz="0" w:space="0" w:color="auto"/>
            <w:left w:val="none" w:sz="0" w:space="0" w:color="auto"/>
            <w:bottom w:val="none" w:sz="0" w:space="0" w:color="auto"/>
            <w:right w:val="none" w:sz="0" w:space="0" w:color="auto"/>
          </w:divBdr>
        </w:div>
        <w:div w:id="432669290">
          <w:marLeft w:val="0"/>
          <w:marRight w:val="0"/>
          <w:marTop w:val="0"/>
          <w:marBottom w:val="0"/>
          <w:divBdr>
            <w:top w:val="none" w:sz="0" w:space="0" w:color="auto"/>
            <w:left w:val="none" w:sz="0" w:space="0" w:color="auto"/>
            <w:bottom w:val="none" w:sz="0" w:space="0" w:color="auto"/>
            <w:right w:val="none" w:sz="0" w:space="0" w:color="auto"/>
          </w:divBdr>
        </w:div>
        <w:div w:id="894127452">
          <w:marLeft w:val="0"/>
          <w:marRight w:val="0"/>
          <w:marTop w:val="0"/>
          <w:marBottom w:val="0"/>
          <w:divBdr>
            <w:top w:val="none" w:sz="0" w:space="0" w:color="auto"/>
            <w:left w:val="none" w:sz="0" w:space="0" w:color="auto"/>
            <w:bottom w:val="none" w:sz="0" w:space="0" w:color="auto"/>
            <w:right w:val="none" w:sz="0" w:space="0" w:color="auto"/>
          </w:divBdr>
        </w:div>
        <w:div w:id="1952858343">
          <w:marLeft w:val="0"/>
          <w:marRight w:val="0"/>
          <w:marTop w:val="0"/>
          <w:marBottom w:val="0"/>
          <w:divBdr>
            <w:top w:val="none" w:sz="0" w:space="0" w:color="auto"/>
            <w:left w:val="none" w:sz="0" w:space="0" w:color="auto"/>
            <w:bottom w:val="none" w:sz="0" w:space="0" w:color="auto"/>
            <w:right w:val="none" w:sz="0" w:space="0" w:color="auto"/>
          </w:divBdr>
        </w:div>
      </w:divsChild>
    </w:div>
    <w:div w:id="1917086112">
      <w:bodyDiv w:val="1"/>
      <w:marLeft w:val="0"/>
      <w:marRight w:val="0"/>
      <w:marTop w:val="0"/>
      <w:marBottom w:val="0"/>
      <w:divBdr>
        <w:top w:val="none" w:sz="0" w:space="0" w:color="auto"/>
        <w:left w:val="none" w:sz="0" w:space="0" w:color="auto"/>
        <w:bottom w:val="none" w:sz="0" w:space="0" w:color="auto"/>
        <w:right w:val="none" w:sz="0" w:space="0" w:color="auto"/>
      </w:divBdr>
    </w:div>
    <w:div w:id="1967660842">
      <w:bodyDiv w:val="1"/>
      <w:marLeft w:val="0"/>
      <w:marRight w:val="0"/>
      <w:marTop w:val="0"/>
      <w:marBottom w:val="0"/>
      <w:divBdr>
        <w:top w:val="none" w:sz="0" w:space="0" w:color="auto"/>
        <w:left w:val="none" w:sz="0" w:space="0" w:color="auto"/>
        <w:bottom w:val="none" w:sz="0" w:space="0" w:color="auto"/>
        <w:right w:val="none" w:sz="0" w:space="0" w:color="auto"/>
      </w:divBdr>
    </w:div>
    <w:div w:id="1971283403">
      <w:bodyDiv w:val="1"/>
      <w:marLeft w:val="0"/>
      <w:marRight w:val="0"/>
      <w:marTop w:val="0"/>
      <w:marBottom w:val="0"/>
      <w:divBdr>
        <w:top w:val="none" w:sz="0" w:space="0" w:color="auto"/>
        <w:left w:val="none" w:sz="0" w:space="0" w:color="auto"/>
        <w:bottom w:val="none" w:sz="0" w:space="0" w:color="auto"/>
        <w:right w:val="none" w:sz="0" w:space="0" w:color="auto"/>
      </w:divBdr>
    </w:div>
    <w:div w:id="2065568104">
      <w:bodyDiv w:val="1"/>
      <w:marLeft w:val="0"/>
      <w:marRight w:val="0"/>
      <w:marTop w:val="0"/>
      <w:marBottom w:val="0"/>
      <w:divBdr>
        <w:top w:val="none" w:sz="0" w:space="0" w:color="auto"/>
        <w:left w:val="none" w:sz="0" w:space="0" w:color="auto"/>
        <w:bottom w:val="none" w:sz="0" w:space="0" w:color="auto"/>
        <w:right w:val="none" w:sz="0" w:space="0" w:color="auto"/>
      </w:divBdr>
    </w:div>
    <w:div w:id="2118059963">
      <w:bodyDiv w:val="1"/>
      <w:marLeft w:val="0"/>
      <w:marRight w:val="0"/>
      <w:marTop w:val="0"/>
      <w:marBottom w:val="0"/>
      <w:divBdr>
        <w:top w:val="none" w:sz="0" w:space="0" w:color="auto"/>
        <w:left w:val="none" w:sz="0" w:space="0" w:color="auto"/>
        <w:bottom w:val="none" w:sz="0" w:space="0" w:color="auto"/>
        <w:right w:val="none" w:sz="0" w:space="0" w:color="auto"/>
      </w:divBdr>
      <w:divsChild>
        <w:div w:id="186021971">
          <w:marLeft w:val="0"/>
          <w:marRight w:val="0"/>
          <w:marTop w:val="0"/>
          <w:marBottom w:val="0"/>
          <w:divBdr>
            <w:top w:val="none" w:sz="0" w:space="0" w:color="auto"/>
            <w:left w:val="none" w:sz="0" w:space="0" w:color="auto"/>
            <w:bottom w:val="none" w:sz="0" w:space="0" w:color="auto"/>
            <w:right w:val="none" w:sz="0" w:space="0" w:color="auto"/>
          </w:divBdr>
        </w:div>
        <w:div w:id="782921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25BE-1A58-4B8E-A7C1-DFAAB802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2880</Words>
  <Characters>16422</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 Чекараміт</dc:creator>
  <cp:lastModifiedBy>User</cp:lastModifiedBy>
  <cp:revision>3</cp:revision>
  <cp:lastPrinted>2024-07-24T08:03:00Z</cp:lastPrinted>
  <dcterms:created xsi:type="dcterms:W3CDTF">2024-09-12T05:23:00Z</dcterms:created>
  <dcterms:modified xsi:type="dcterms:W3CDTF">2024-09-12T05:23:00Z</dcterms:modified>
</cp:coreProperties>
</file>