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1737390B" w:rsidR="0044463B" w:rsidRDefault="00CA694F" w:rsidP="00A52A66">
            <w:pPr>
              <w:pStyle w:val="Standard"/>
              <w:jc w:val="both"/>
              <w:rPr>
                <w:lang w:val="uk-UA"/>
              </w:rPr>
            </w:pPr>
            <w:r w:rsidRPr="00CA694F">
              <w:rPr>
                <w:lang w:val="uk-UA"/>
              </w:rPr>
              <w:t>Дрон з тепловізором DJI Mavic 3 Enterprise 3T або еквівалент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7C8722DA" w:rsidR="00C46E8E" w:rsidRPr="00091648" w:rsidRDefault="00CA694F" w:rsidP="00A52A66">
            <w:pPr>
              <w:pStyle w:val="Standard"/>
              <w:jc w:val="both"/>
              <w:rPr>
                <w:lang w:val="uk-UA"/>
              </w:rPr>
            </w:pPr>
            <w:r w:rsidRPr="00CA694F">
              <w:rPr>
                <w:lang w:val="uk-UA"/>
              </w:rPr>
              <w:t>34710000-7 — Вертольоти, літаки, космічні та інші літальні апарати з двигуном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2C261656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  <w:r w:rsidR="00CA694F">
              <w:rPr>
                <w:lang w:val="uk"/>
              </w:rPr>
              <w:t xml:space="preserve"> з особливостями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59149DD1" w:rsidR="0044463B" w:rsidRPr="00091648" w:rsidRDefault="00A477F7" w:rsidP="00A52A66">
            <w:pPr>
              <w:pStyle w:val="Standard"/>
              <w:jc w:val="both"/>
              <w:rPr>
                <w:lang w:val="uk-UA"/>
              </w:rPr>
            </w:pPr>
            <w:r w:rsidRPr="00A477F7">
              <w:rPr>
                <w:b/>
                <w:lang w:val="uk-UA"/>
              </w:rPr>
              <w:t>UA-2023-01-24-017410-a</w:t>
            </w:r>
            <w:bookmarkStart w:id="0" w:name="_GoBack"/>
            <w:bookmarkEnd w:id="0"/>
          </w:p>
        </w:tc>
      </w:tr>
      <w:tr w:rsidR="0044463B" w14:paraId="4E41210C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69F3A61C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4AE1A9EF" w14:textId="1869A1EE" w:rsidR="0044463B" w:rsidRPr="002D2AC5" w:rsidRDefault="00E340B0" w:rsidP="00A52A66">
            <w:pPr>
              <w:pStyle w:val="Standard"/>
              <w:jc w:val="both"/>
            </w:pPr>
            <w:r w:rsidRPr="00E340B0">
              <w:rPr>
                <w:bCs/>
                <w:lang w:val="uk-UA"/>
              </w:rPr>
              <w:t>Технічні та якісні характеристики предмета закупівлі сформовані на підставі вимог ДСТУ та технічних характеристик відповідних товарів розміщених у вільному доступі в мережі Інтернет їх виробниками та постачальниками.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73CE7224" w:rsidR="00CF196E" w:rsidRDefault="006D6A52" w:rsidP="00CA694F">
            <w:pPr>
              <w:pStyle w:val="Standard"/>
              <w:jc w:val="both"/>
              <w:rPr>
                <w:bCs/>
                <w:lang w:val="uk-UA"/>
              </w:rPr>
            </w:pPr>
            <w:r w:rsidRPr="006D6A52">
              <w:rPr>
                <w:bCs/>
                <w:lang w:val="uk-UA"/>
              </w:rPr>
              <w:t>3</w:t>
            </w:r>
            <w:r w:rsidR="00CA694F">
              <w:rPr>
                <w:bCs/>
                <w:lang w:val="uk-UA"/>
              </w:rPr>
              <w:t>800</w:t>
            </w:r>
            <w:r w:rsidRPr="006D6A52">
              <w:rPr>
                <w:bCs/>
                <w:lang w:val="uk-UA"/>
              </w:rPr>
              <w:t xml:space="preserve"> 000,00 </w:t>
            </w:r>
            <w:r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3361F30B" w:rsidR="001A6BC0" w:rsidRDefault="0035353A" w:rsidP="006214C4">
            <w:pPr>
              <w:pStyle w:val="Standard"/>
              <w:jc w:val="both"/>
              <w:rPr>
                <w:lang w:val="uk-UA"/>
              </w:rPr>
            </w:pPr>
            <w:r w:rsidRPr="0035353A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Очікувана вартість предмета закупівлі визначена методом порівняння ринкових цін, аналізу комерційних пропозицій постачальників та інформації з веб-сайтів виробників і постачальників </w:t>
            </w:r>
            <w:r w:rsidR="006214C4">
              <w:rPr>
                <w:rStyle w:val="a3"/>
                <w:rFonts w:eastAsiaTheme="minorHAnsi" w:cstheme="minorBidi"/>
                <w:i w:val="0"/>
                <w:lang w:val="uk-UA" w:eastAsia="ru-RU"/>
              </w:rPr>
              <w:t>відповідних товарів</w:t>
            </w:r>
            <w:r w:rsidRPr="0035353A">
              <w:rPr>
                <w:rStyle w:val="a3"/>
                <w:rFonts w:eastAsiaTheme="minorHAnsi" w:cstheme="minorBidi"/>
                <w:i w:val="0"/>
                <w:lang w:val="uk" w:eastAsia="ru-RU"/>
              </w:rPr>
              <w:t>. Також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3D07DB84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 xml:space="preserve">Обґрунтування обсягів закупівлі Товару </w:t>
            </w:r>
          </w:p>
        </w:tc>
        <w:tc>
          <w:tcPr>
            <w:tcW w:w="5213" w:type="dxa"/>
            <w:vAlign w:val="center"/>
          </w:tcPr>
          <w:p w14:paraId="7FD6F117" w14:textId="0722D41B" w:rsidR="00D64230" w:rsidRDefault="00D407F5" w:rsidP="00A477F7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 xml:space="preserve">Для забезпечення </w:t>
            </w:r>
            <w:r w:rsidR="00CA694F">
              <w:rPr>
                <w:lang w:val="uk-UA"/>
              </w:rPr>
              <w:t>матеріально-технічних за</w:t>
            </w:r>
            <w:r w:rsidR="00A477F7">
              <w:rPr>
                <w:lang w:val="uk-UA"/>
              </w:rPr>
              <w:t>собів для закладення (оновлення) до матеріального резерву.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A564" w14:textId="77777777" w:rsidR="00CF5535" w:rsidRDefault="00CF5535">
      <w:pPr>
        <w:spacing w:line="240" w:lineRule="auto"/>
      </w:pPr>
      <w:r>
        <w:separator/>
      </w:r>
    </w:p>
  </w:endnote>
  <w:endnote w:type="continuationSeparator" w:id="0">
    <w:p w14:paraId="5BC809B1" w14:textId="77777777" w:rsidR="00CF5535" w:rsidRDefault="00CF5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A118" w14:textId="77777777" w:rsidR="00CF5535" w:rsidRDefault="00CF5535">
      <w:pPr>
        <w:spacing w:line="240" w:lineRule="auto"/>
      </w:pPr>
      <w:r>
        <w:separator/>
      </w:r>
    </w:p>
  </w:footnote>
  <w:footnote w:type="continuationSeparator" w:id="0">
    <w:p w14:paraId="2A414EB0" w14:textId="77777777" w:rsidR="00CF5535" w:rsidRDefault="00CF55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6D2F"/>
    <w:rsid w:val="00093AE1"/>
    <w:rsid w:val="000D4345"/>
    <w:rsid w:val="000D4DE0"/>
    <w:rsid w:val="00172E00"/>
    <w:rsid w:val="001868CB"/>
    <w:rsid w:val="00195072"/>
    <w:rsid w:val="001A6BC0"/>
    <w:rsid w:val="002D2AC5"/>
    <w:rsid w:val="002F3886"/>
    <w:rsid w:val="00316C87"/>
    <w:rsid w:val="00344B5B"/>
    <w:rsid w:val="0035353A"/>
    <w:rsid w:val="00353892"/>
    <w:rsid w:val="003902BB"/>
    <w:rsid w:val="003B53B3"/>
    <w:rsid w:val="003E229A"/>
    <w:rsid w:val="003E7B9D"/>
    <w:rsid w:val="0044463B"/>
    <w:rsid w:val="00480354"/>
    <w:rsid w:val="005108FA"/>
    <w:rsid w:val="00525609"/>
    <w:rsid w:val="00534DCA"/>
    <w:rsid w:val="0056683F"/>
    <w:rsid w:val="006214C4"/>
    <w:rsid w:val="006252EE"/>
    <w:rsid w:val="00626A2F"/>
    <w:rsid w:val="006331FF"/>
    <w:rsid w:val="006D6A52"/>
    <w:rsid w:val="00717590"/>
    <w:rsid w:val="00735A6C"/>
    <w:rsid w:val="00750B0B"/>
    <w:rsid w:val="0077382A"/>
    <w:rsid w:val="00791115"/>
    <w:rsid w:val="00791B6F"/>
    <w:rsid w:val="0079378A"/>
    <w:rsid w:val="007D06E3"/>
    <w:rsid w:val="00800BE1"/>
    <w:rsid w:val="00821EC8"/>
    <w:rsid w:val="008267D4"/>
    <w:rsid w:val="008458CE"/>
    <w:rsid w:val="00861EF6"/>
    <w:rsid w:val="008C047E"/>
    <w:rsid w:val="008C4004"/>
    <w:rsid w:val="0091521F"/>
    <w:rsid w:val="00A474D7"/>
    <w:rsid w:val="00A477F7"/>
    <w:rsid w:val="00A52A66"/>
    <w:rsid w:val="00AA60A9"/>
    <w:rsid w:val="00B36B20"/>
    <w:rsid w:val="00B541BA"/>
    <w:rsid w:val="00B5683C"/>
    <w:rsid w:val="00BC6097"/>
    <w:rsid w:val="00BD58BF"/>
    <w:rsid w:val="00C345E8"/>
    <w:rsid w:val="00C4194A"/>
    <w:rsid w:val="00C46E8E"/>
    <w:rsid w:val="00CA694F"/>
    <w:rsid w:val="00CF196E"/>
    <w:rsid w:val="00CF5535"/>
    <w:rsid w:val="00D31398"/>
    <w:rsid w:val="00D407F5"/>
    <w:rsid w:val="00D64230"/>
    <w:rsid w:val="00E14933"/>
    <w:rsid w:val="00E340B0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Леся Бугайова</cp:lastModifiedBy>
  <cp:revision>3</cp:revision>
  <dcterms:created xsi:type="dcterms:W3CDTF">2023-06-16T12:48:00Z</dcterms:created>
  <dcterms:modified xsi:type="dcterms:W3CDTF">2023-06-16T12:52:00Z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